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F7B98" w14:textId="77777777" w:rsidR="007B6CB8" w:rsidRPr="00B12656" w:rsidRDefault="00CD7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lang w:val="uk-UA"/>
        </w:rPr>
      </w:pPr>
      <w:bookmarkStart w:id="0" w:name="_heading=h.gjdgxs" w:colFirst="0" w:colLast="0"/>
      <w:bookmarkEnd w:id="0"/>
      <w:r w:rsidRPr="00B12656">
        <w:rPr>
          <w:rFonts w:ascii="Cambria" w:eastAsia="Cambria" w:hAnsi="Cambria" w:cs="Cambria"/>
          <w:b/>
          <w:color w:val="000000"/>
          <w:lang w:val="uk-UA"/>
        </w:rPr>
        <w:t>ОГОЛОШЕННЯ ПРО ФОРМУВАННЯ ПЕРЕЛІКУ ЗАХОДІВ</w:t>
      </w:r>
    </w:p>
    <w:p w14:paraId="541566FC" w14:textId="77777777" w:rsidR="007B6CB8" w:rsidRPr="00B12656" w:rsidRDefault="00CD7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lang w:val="uk-UA"/>
        </w:rPr>
      </w:pPr>
      <w:r w:rsidRPr="00B12656">
        <w:rPr>
          <w:rFonts w:ascii="Cambria" w:eastAsia="Cambria" w:hAnsi="Cambria" w:cs="Cambria"/>
          <w:b/>
          <w:color w:val="000000"/>
          <w:lang w:val="uk-UA"/>
        </w:rPr>
        <w:t>плану реалізації Стратегічного плану розвитку системи закладів</w:t>
      </w:r>
    </w:p>
    <w:p w14:paraId="541CB99F" w14:textId="1253FE06" w:rsidR="007B6CB8" w:rsidRPr="00B12656" w:rsidRDefault="00CD7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12"/>
          <w:szCs w:val="12"/>
          <w:highlight w:val="white"/>
          <w:lang w:val="uk-UA"/>
        </w:rPr>
      </w:pPr>
      <w:r w:rsidRPr="00B12656">
        <w:rPr>
          <w:rFonts w:ascii="Cambria" w:eastAsia="Cambria" w:hAnsi="Cambria" w:cs="Cambria"/>
          <w:b/>
          <w:color w:val="000000"/>
          <w:lang w:val="uk-UA"/>
        </w:rPr>
        <w:t xml:space="preserve">професійної (професійно-технічної) освіти </w:t>
      </w:r>
      <w:r w:rsidR="00584EFD">
        <w:rPr>
          <w:rFonts w:ascii="Cambria" w:eastAsia="Cambria" w:hAnsi="Cambria" w:cs="Cambria"/>
          <w:b/>
          <w:color w:val="000000"/>
          <w:lang w:val="uk-UA"/>
        </w:rPr>
        <w:t>Волин</w:t>
      </w:r>
      <w:r w:rsidRPr="00B12656">
        <w:rPr>
          <w:rFonts w:ascii="Cambria" w:eastAsia="Cambria" w:hAnsi="Cambria" w:cs="Cambria"/>
          <w:b/>
          <w:color w:val="000000"/>
          <w:lang w:val="uk-UA"/>
        </w:rPr>
        <w:t>ської області на 20</w:t>
      </w:r>
      <w:r w:rsidRPr="00B12656">
        <w:rPr>
          <w:rFonts w:ascii="Cambria" w:eastAsia="Cambria" w:hAnsi="Cambria" w:cs="Cambria"/>
          <w:b/>
          <w:color w:val="000000"/>
          <w:highlight w:val="white"/>
          <w:lang w:val="uk-UA"/>
        </w:rPr>
        <w:t>22-2027 роки</w:t>
      </w:r>
      <w:r w:rsidRPr="00B12656">
        <w:rPr>
          <w:rFonts w:ascii="Cambria" w:eastAsia="Cambria" w:hAnsi="Cambria" w:cs="Cambria"/>
          <w:b/>
          <w:color w:val="000000"/>
          <w:highlight w:val="white"/>
          <w:lang w:val="uk-UA"/>
        </w:rPr>
        <w:br/>
      </w:r>
    </w:p>
    <w:p w14:paraId="30FECBD5" w14:textId="03D3B61A" w:rsidR="007B6CB8" w:rsidRPr="00B12656" w:rsidRDefault="00CD7EE1" w:rsidP="00EF2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</w:pPr>
      <w:r w:rsidRPr="00B12656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 xml:space="preserve">Управління освіти і науки </w:t>
      </w:r>
      <w:r w:rsidR="00584EFD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>Волинської</w:t>
      </w:r>
      <w:r w:rsidRPr="00B12656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 xml:space="preserve"> обласної державної адміністрації за сприяння програми Європейського Союзу EU4Skills розробляють План заходів з реалізації Стратегічного плану розвитку системи закладів професійної (</w:t>
      </w:r>
      <w:r w:rsidRPr="00B12656">
        <w:rPr>
          <w:rFonts w:ascii="Cambria" w:eastAsia="Cambria" w:hAnsi="Cambria" w:cs="Cambria"/>
          <w:sz w:val="21"/>
          <w:szCs w:val="21"/>
          <w:highlight w:val="white"/>
          <w:lang w:val="uk-UA"/>
        </w:rPr>
        <w:t xml:space="preserve">професійно-технічної) </w:t>
      </w:r>
      <w:r w:rsidRPr="00B12656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 xml:space="preserve">освіти </w:t>
      </w:r>
      <w:r w:rsidR="00584EFD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>Волинської</w:t>
      </w:r>
      <w:r w:rsidRPr="00B12656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 xml:space="preserve"> області на 2022-2027 роки. Найважливішим етапом його розробки є пропозиція з боку представників закладів професійної (професійно-технічної) області ідей заходів/діяльності, які дозволять сформувати План реалізації Стратегії. Отримані пропозиції щодо заходів/діяльності будуть проаналізовані, визначені пріоритетними та відібрані Робочою групою з розробки Стратегії у грудні 2021 р.</w:t>
      </w:r>
    </w:p>
    <w:p w14:paraId="39DE7323" w14:textId="77777777" w:rsidR="007B6CB8" w:rsidRPr="00B12656" w:rsidRDefault="00CD7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</w:pPr>
      <w:r w:rsidRPr="00B12656">
        <w:rPr>
          <w:rFonts w:ascii="Cambria" w:eastAsia="Cambria" w:hAnsi="Cambria" w:cs="Cambria"/>
          <w:b/>
          <w:color w:val="000000"/>
          <w:sz w:val="21"/>
          <w:szCs w:val="21"/>
          <w:highlight w:val="white"/>
          <w:lang w:val="uk-UA"/>
        </w:rPr>
        <w:t>Запрошуємо усіх зацікавлених представників професійної (професійно-технічної) області, учасників робочої групи, інших зацікавлених осіб запропонувати ідею (ї) заходу (</w:t>
      </w:r>
      <w:proofErr w:type="spellStart"/>
      <w:r w:rsidRPr="00B12656">
        <w:rPr>
          <w:rFonts w:ascii="Cambria" w:eastAsia="Cambria" w:hAnsi="Cambria" w:cs="Cambria"/>
          <w:b/>
          <w:color w:val="000000"/>
          <w:sz w:val="21"/>
          <w:szCs w:val="21"/>
          <w:highlight w:val="white"/>
          <w:lang w:val="uk-UA"/>
        </w:rPr>
        <w:t>ів</w:t>
      </w:r>
      <w:proofErr w:type="spellEnd"/>
      <w:r w:rsidRPr="00B12656">
        <w:rPr>
          <w:rFonts w:ascii="Cambria" w:eastAsia="Cambria" w:hAnsi="Cambria" w:cs="Cambria"/>
          <w:b/>
          <w:color w:val="000000"/>
          <w:sz w:val="21"/>
          <w:szCs w:val="21"/>
          <w:highlight w:val="white"/>
          <w:lang w:val="uk-UA"/>
        </w:rPr>
        <w:t>), які дозволять реалізувати завдання Стратегії (витяг із документу додається) та відповідають таким критеріям:</w:t>
      </w:r>
    </w:p>
    <w:p w14:paraId="25F3C781" w14:textId="77777777" w:rsidR="007B6CB8" w:rsidRPr="00B12656" w:rsidRDefault="00CD7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</w:pPr>
      <w:r w:rsidRPr="00B12656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>Термін реалізації заходів – не більше як 3 роки (2022 - 2024 роки).</w:t>
      </w:r>
    </w:p>
    <w:p w14:paraId="143965C6" w14:textId="77777777" w:rsidR="007B6CB8" w:rsidRPr="00B12656" w:rsidRDefault="00CD7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</w:pPr>
      <w:r w:rsidRPr="00B12656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>Існує людська та технічна спроможність для реалізації заходів.</w:t>
      </w:r>
    </w:p>
    <w:p w14:paraId="79022276" w14:textId="77777777" w:rsidR="007B6CB8" w:rsidRPr="00B12656" w:rsidRDefault="00CD7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</w:pPr>
      <w:r w:rsidRPr="00B12656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>Опис заходів повинен бути представлений у формі, що додається.</w:t>
      </w:r>
    </w:p>
    <w:p w14:paraId="61F0F849" w14:textId="77777777" w:rsidR="007B6CB8" w:rsidRPr="00B12656" w:rsidRDefault="00CD7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</w:pPr>
      <w:r w:rsidRPr="00B12656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>Заходи повинні бути спрямовані на досягнення одного із завдань проекту Стратегії розвитку регіональної системи професійної освіти (</w:t>
      </w:r>
      <w:r w:rsidRPr="00B12656">
        <w:rPr>
          <w:rFonts w:ascii="Cambria" w:eastAsia="Cambria" w:hAnsi="Cambria" w:cs="Cambria"/>
          <w:b/>
          <w:color w:val="000000"/>
          <w:sz w:val="21"/>
          <w:szCs w:val="21"/>
          <w:highlight w:val="white"/>
          <w:lang w:val="uk-UA"/>
        </w:rPr>
        <w:t>ознайомтеся з переліком завдань у додатку до цього оголошення</w:t>
      </w:r>
      <w:r w:rsidRPr="00B12656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>). Якщо маєте пропозиції щодо декількох заходів, спрямованих на досягнення різних завдань Стратегії – надайте їх описи у окремих формах.</w:t>
      </w:r>
    </w:p>
    <w:p w14:paraId="5918CBD1" w14:textId="1CB728F9" w:rsidR="00444346" w:rsidRDefault="00CD7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  <w:color w:val="000000"/>
          <w:sz w:val="21"/>
          <w:szCs w:val="21"/>
          <w:lang w:val="uk-UA"/>
        </w:rPr>
      </w:pPr>
      <w:r w:rsidRPr="00B12656">
        <w:rPr>
          <w:rFonts w:ascii="Cambria" w:eastAsia="Cambria" w:hAnsi="Cambria" w:cs="Cambria"/>
          <w:color w:val="000000"/>
          <w:sz w:val="21"/>
          <w:szCs w:val="21"/>
          <w:lang w:val="uk-UA"/>
        </w:rPr>
        <w:t xml:space="preserve">Опис заходів повинен бути надісланий не пізніше </w:t>
      </w:r>
      <w:r w:rsidR="00444346">
        <w:rPr>
          <w:rFonts w:ascii="Cambria" w:eastAsia="Cambria" w:hAnsi="Cambria" w:cs="Cambria"/>
          <w:sz w:val="21"/>
          <w:szCs w:val="21"/>
          <w:lang w:val="uk-UA"/>
        </w:rPr>
        <w:t>2</w:t>
      </w:r>
      <w:r w:rsidR="00AA1829">
        <w:rPr>
          <w:rFonts w:ascii="Cambria" w:eastAsia="Cambria" w:hAnsi="Cambria" w:cs="Cambria"/>
          <w:sz w:val="21"/>
          <w:szCs w:val="21"/>
          <w:lang w:val="uk-UA"/>
        </w:rPr>
        <w:t>8</w:t>
      </w:r>
      <w:r w:rsidRPr="00B12656">
        <w:rPr>
          <w:rFonts w:ascii="Cambria" w:eastAsia="Cambria" w:hAnsi="Cambria" w:cs="Cambria"/>
          <w:sz w:val="21"/>
          <w:szCs w:val="21"/>
          <w:lang w:val="uk-UA"/>
        </w:rPr>
        <w:t xml:space="preserve"> </w:t>
      </w:r>
      <w:r w:rsidRPr="00B12656">
        <w:rPr>
          <w:rFonts w:ascii="Cambria" w:eastAsia="Cambria" w:hAnsi="Cambria" w:cs="Cambria"/>
          <w:color w:val="000000"/>
          <w:sz w:val="21"/>
          <w:szCs w:val="21"/>
          <w:lang w:val="uk-UA"/>
        </w:rPr>
        <w:t>грудня 2021 року, до 16.00 на e-</w:t>
      </w:r>
      <w:proofErr w:type="spellStart"/>
      <w:r w:rsidRPr="00B12656">
        <w:rPr>
          <w:rFonts w:ascii="Cambria" w:eastAsia="Cambria" w:hAnsi="Cambria" w:cs="Cambria"/>
          <w:color w:val="000000"/>
          <w:sz w:val="21"/>
          <w:szCs w:val="21"/>
          <w:lang w:val="uk-UA"/>
        </w:rPr>
        <w:t>mail</w:t>
      </w:r>
      <w:proofErr w:type="spellEnd"/>
      <w:r w:rsidRPr="00B12656">
        <w:rPr>
          <w:rFonts w:ascii="Cambria" w:eastAsia="Cambria" w:hAnsi="Cambria" w:cs="Cambria"/>
          <w:color w:val="000000"/>
          <w:sz w:val="21"/>
          <w:szCs w:val="21"/>
          <w:lang w:val="uk-UA"/>
        </w:rPr>
        <w:t xml:space="preserve">: </w:t>
      </w:r>
      <w:hyperlink r:id="rId9" w:history="1">
        <w:r w:rsidR="00444346" w:rsidRPr="0002047A">
          <w:rPr>
            <w:rStyle w:val="aa"/>
            <w:b/>
            <w:bCs/>
          </w:rPr>
          <w:t>vol.pto@ukr.net</w:t>
        </w:r>
      </w:hyperlink>
      <w:r w:rsidR="00444346">
        <w:rPr>
          <w:b/>
          <w:bCs/>
          <w:u w:val="single"/>
          <w:lang w:val="uk-UA"/>
        </w:rPr>
        <w:t xml:space="preserve"> </w:t>
      </w:r>
      <w:r w:rsidRPr="00B12656">
        <w:rPr>
          <w:rFonts w:ascii="Cambria" w:eastAsia="Cambria" w:hAnsi="Cambria" w:cs="Cambria"/>
          <w:b/>
          <w:color w:val="000000"/>
          <w:sz w:val="21"/>
          <w:szCs w:val="21"/>
          <w:lang w:val="uk-UA"/>
        </w:rPr>
        <w:t xml:space="preserve">з поміткою «До плану реалізації Стратегії». </w:t>
      </w:r>
    </w:p>
    <w:p w14:paraId="7471E640" w14:textId="274FEDFD" w:rsidR="007B6CB8" w:rsidRPr="00B12656" w:rsidRDefault="00CD7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1"/>
          <w:szCs w:val="21"/>
          <w:lang w:val="uk-UA"/>
        </w:rPr>
      </w:pPr>
      <w:r w:rsidRPr="00B12656">
        <w:rPr>
          <w:rFonts w:ascii="Cambria" w:eastAsia="Cambria" w:hAnsi="Cambria" w:cs="Cambria"/>
          <w:b/>
          <w:color w:val="000000"/>
          <w:sz w:val="21"/>
          <w:szCs w:val="21"/>
          <w:lang w:val="uk-UA"/>
        </w:rPr>
        <w:t>Якщо у Вас виникли питання, звертайтесь будь ласка до представника Управління освіти</w:t>
      </w:r>
      <w:r w:rsidR="00444346">
        <w:rPr>
          <w:rFonts w:ascii="Cambria" w:eastAsia="Cambria" w:hAnsi="Cambria" w:cs="Cambria"/>
          <w:b/>
          <w:color w:val="000000"/>
          <w:sz w:val="21"/>
          <w:szCs w:val="21"/>
          <w:lang w:val="uk-UA"/>
        </w:rPr>
        <w:t xml:space="preserve"> і науки облдержадміністрації Полякової Людмили Василівни</w:t>
      </w:r>
      <w:r w:rsidRPr="00B12656">
        <w:rPr>
          <w:rFonts w:ascii="Cambria" w:eastAsia="Cambria" w:hAnsi="Cambria" w:cs="Cambria"/>
          <w:b/>
          <w:color w:val="000000"/>
          <w:sz w:val="21"/>
          <w:szCs w:val="21"/>
          <w:lang w:val="uk-UA"/>
        </w:rPr>
        <w:t xml:space="preserve">, </w:t>
      </w:r>
    </w:p>
    <w:p w14:paraId="509B2E5E" w14:textId="22D8F2E4" w:rsidR="007B6CB8" w:rsidRPr="00B12656" w:rsidRDefault="00CD7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u w:val="single"/>
          <w:lang w:val="uk-UA"/>
        </w:rPr>
      </w:pPr>
      <w:r w:rsidRPr="00B12656">
        <w:rPr>
          <w:rFonts w:ascii="Cambria" w:eastAsia="Cambria" w:hAnsi="Cambria" w:cs="Cambria"/>
          <w:b/>
          <w:color w:val="000000"/>
          <w:sz w:val="21"/>
          <w:szCs w:val="21"/>
          <w:lang w:val="uk-UA"/>
        </w:rPr>
        <w:t xml:space="preserve">тел. </w:t>
      </w:r>
      <w:r w:rsidR="00444346">
        <w:rPr>
          <w:rFonts w:ascii="Cambria" w:eastAsia="Cambria" w:hAnsi="Cambria" w:cs="Cambria"/>
          <w:b/>
          <w:color w:val="000000"/>
          <w:sz w:val="21"/>
          <w:szCs w:val="21"/>
          <w:lang w:val="uk-UA"/>
        </w:rPr>
        <w:t>723 779</w:t>
      </w:r>
      <w:r w:rsidRPr="00B12656">
        <w:rPr>
          <w:rFonts w:ascii="Cambria" w:eastAsia="Cambria" w:hAnsi="Cambria" w:cs="Cambria"/>
          <w:b/>
          <w:color w:val="000000"/>
          <w:sz w:val="21"/>
          <w:szCs w:val="21"/>
          <w:lang w:val="uk-UA"/>
        </w:rPr>
        <w:t>, e-</w:t>
      </w:r>
      <w:proofErr w:type="spellStart"/>
      <w:r w:rsidRPr="00B12656">
        <w:rPr>
          <w:rFonts w:ascii="Cambria" w:eastAsia="Cambria" w:hAnsi="Cambria" w:cs="Cambria"/>
          <w:b/>
          <w:color w:val="000000"/>
          <w:sz w:val="21"/>
          <w:szCs w:val="21"/>
          <w:lang w:val="uk-UA"/>
        </w:rPr>
        <w:t>mail</w:t>
      </w:r>
      <w:proofErr w:type="spellEnd"/>
      <w:r w:rsidRPr="00B12656">
        <w:rPr>
          <w:rFonts w:ascii="Cambria" w:eastAsia="Cambria" w:hAnsi="Cambria" w:cs="Cambria"/>
          <w:b/>
          <w:color w:val="000000"/>
          <w:sz w:val="21"/>
          <w:szCs w:val="21"/>
          <w:lang w:val="uk-UA"/>
        </w:rPr>
        <w:t xml:space="preserve">: </w:t>
      </w:r>
      <w:r w:rsidR="00F8282E">
        <w:fldChar w:fldCharType="begin"/>
      </w:r>
      <w:r w:rsidR="00F8282E" w:rsidRPr="000E0C89">
        <w:rPr>
          <w:lang w:val="en-US"/>
        </w:rPr>
        <w:instrText xml:space="preserve"> HYPERLINK "mailto:vol.pto@ukr.net" </w:instrText>
      </w:r>
      <w:r w:rsidR="00F8282E">
        <w:fldChar w:fldCharType="separate"/>
      </w:r>
      <w:r w:rsidR="00444346" w:rsidRPr="00444346">
        <w:rPr>
          <w:rStyle w:val="aa"/>
          <w:b/>
          <w:bCs/>
          <w:lang w:val="en-US"/>
        </w:rPr>
        <w:t>vol.pto@ukr.net</w:t>
      </w:r>
      <w:r w:rsidR="00F8282E">
        <w:rPr>
          <w:rStyle w:val="aa"/>
          <w:b/>
          <w:bCs/>
          <w:lang w:val="en-US"/>
        </w:rPr>
        <w:fldChar w:fldCharType="end"/>
      </w:r>
    </w:p>
    <w:p w14:paraId="229891AF" w14:textId="77777777" w:rsidR="007B6CB8" w:rsidRPr="00B12656" w:rsidRDefault="00CD7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6"/>
          <w:szCs w:val="16"/>
          <w:lang w:val="uk-UA"/>
        </w:rPr>
      </w:pPr>
      <w:bookmarkStart w:id="1" w:name="_GoBack"/>
      <w:bookmarkEnd w:id="1"/>
      <w:r w:rsidRPr="00B12656">
        <w:rPr>
          <w:rFonts w:ascii="Cambria" w:eastAsia="Cambria" w:hAnsi="Cambria" w:cs="Cambria"/>
          <w:color w:val="000000"/>
          <w:sz w:val="21"/>
          <w:szCs w:val="21"/>
          <w:lang w:val="uk-UA"/>
        </w:rPr>
        <w:t>За результа</w:t>
      </w:r>
      <w:r w:rsidRPr="00B12656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>тами відбору кращі проектні ідеї увійдуть до Плану реалізації Стратегії і будуть профінансовані в 2022-202</w:t>
      </w:r>
      <w:r w:rsidRPr="00B12656">
        <w:rPr>
          <w:rFonts w:ascii="Cambria" w:eastAsia="Cambria" w:hAnsi="Cambria" w:cs="Cambria"/>
          <w:sz w:val="21"/>
          <w:szCs w:val="21"/>
          <w:highlight w:val="white"/>
          <w:lang w:val="uk-UA"/>
        </w:rPr>
        <w:t>4</w:t>
      </w:r>
      <w:r w:rsidRPr="00B12656">
        <w:rPr>
          <w:rFonts w:ascii="Cambria" w:eastAsia="Cambria" w:hAnsi="Cambria" w:cs="Cambria"/>
          <w:color w:val="000000"/>
          <w:sz w:val="21"/>
          <w:szCs w:val="21"/>
          <w:highlight w:val="white"/>
          <w:lang w:val="uk-UA"/>
        </w:rPr>
        <w:t xml:space="preserve"> ро</w:t>
      </w:r>
      <w:r w:rsidRPr="00B12656">
        <w:rPr>
          <w:rFonts w:ascii="Cambria" w:eastAsia="Cambria" w:hAnsi="Cambria" w:cs="Cambria"/>
          <w:color w:val="000000"/>
          <w:sz w:val="21"/>
          <w:szCs w:val="21"/>
          <w:lang w:val="uk-UA"/>
        </w:rPr>
        <w:t>ках.</w:t>
      </w:r>
    </w:p>
    <w:p w14:paraId="4CB6692C" w14:textId="0FD43B72" w:rsidR="007B6CB8" w:rsidRPr="00F15076" w:rsidRDefault="00CD7EE1" w:rsidP="00F150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0" w:hanging="2"/>
        <w:jc w:val="center"/>
        <w:rPr>
          <w:rFonts w:ascii="Cambria" w:eastAsia="Cambria" w:hAnsi="Cambria" w:cs="Cambria"/>
          <w:color w:val="000000"/>
          <w:lang w:val="uk-UA"/>
        </w:rPr>
      </w:pPr>
      <w:r w:rsidRPr="00B12656">
        <w:rPr>
          <w:rFonts w:ascii="Cambria" w:eastAsia="Cambria" w:hAnsi="Cambria" w:cs="Cambria"/>
          <w:b/>
          <w:color w:val="000000"/>
          <w:lang w:val="uk-UA"/>
        </w:rPr>
        <w:t>Форма для надання пропозицій до плану заходів з реалізації Стратегії розвитку регіональної системи професійної</w:t>
      </w:r>
      <w:r w:rsidR="00EF2728">
        <w:rPr>
          <w:rFonts w:ascii="Cambria" w:eastAsia="Cambria" w:hAnsi="Cambria" w:cs="Cambria"/>
          <w:b/>
          <w:color w:val="000000"/>
          <w:lang w:val="uk-UA"/>
        </w:rPr>
        <w:t xml:space="preserve"> (професійно-технічної)</w:t>
      </w:r>
      <w:r w:rsidRPr="00B12656">
        <w:rPr>
          <w:rFonts w:ascii="Cambria" w:eastAsia="Cambria" w:hAnsi="Cambria" w:cs="Cambria"/>
          <w:b/>
          <w:color w:val="000000"/>
          <w:lang w:val="uk-UA"/>
        </w:rPr>
        <w:t xml:space="preserve"> освіти</w:t>
      </w:r>
    </w:p>
    <w:tbl>
      <w:tblPr>
        <w:tblStyle w:val="af9"/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48"/>
        <w:gridCol w:w="1021"/>
        <w:gridCol w:w="1418"/>
        <w:gridCol w:w="519"/>
        <w:gridCol w:w="520"/>
        <w:gridCol w:w="520"/>
        <w:gridCol w:w="519"/>
        <w:gridCol w:w="520"/>
        <w:gridCol w:w="520"/>
        <w:gridCol w:w="1560"/>
      </w:tblGrid>
      <w:tr w:rsidR="00B12656" w:rsidRPr="00444346" w14:paraId="2900D09E" w14:textId="77777777" w:rsidTr="00EF2728">
        <w:trPr>
          <w:trHeight w:val="207"/>
        </w:trPr>
        <w:tc>
          <w:tcPr>
            <w:tcW w:w="426" w:type="dxa"/>
            <w:vMerge w:val="restart"/>
          </w:tcPr>
          <w:p w14:paraId="0CED9CD2" w14:textId="54F8A5FE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 xml:space="preserve">№ </w:t>
            </w:r>
            <w:proofErr w:type="spellStart"/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>завд</w:t>
            </w:r>
            <w:proofErr w:type="spellEnd"/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2948" w:type="dxa"/>
            <w:vMerge w:val="restart"/>
          </w:tcPr>
          <w:p w14:paraId="12A5E3FB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 xml:space="preserve">Заходи / діяльність </w:t>
            </w:r>
          </w:p>
        </w:tc>
        <w:tc>
          <w:tcPr>
            <w:tcW w:w="1021" w:type="dxa"/>
            <w:vMerge w:val="restart"/>
          </w:tcPr>
          <w:p w14:paraId="0127D6CD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 xml:space="preserve">Термін виконання </w:t>
            </w:r>
          </w:p>
        </w:tc>
        <w:tc>
          <w:tcPr>
            <w:tcW w:w="1418" w:type="dxa"/>
            <w:vMerge w:val="restart"/>
          </w:tcPr>
          <w:p w14:paraId="706815F1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 xml:space="preserve">Показники результативності </w:t>
            </w:r>
          </w:p>
        </w:tc>
        <w:tc>
          <w:tcPr>
            <w:tcW w:w="3118" w:type="dxa"/>
            <w:gridSpan w:val="6"/>
          </w:tcPr>
          <w:p w14:paraId="641EA37A" w14:textId="1E92F72E" w:rsidR="00B12656" w:rsidRPr="00B12656" w:rsidRDefault="00444346" w:rsidP="0044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>Обсяг фінансування</w:t>
            </w:r>
            <w:r w:rsidR="00B12656"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 xml:space="preserve"> тис.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 xml:space="preserve"> </w:t>
            </w:r>
            <w:r w:rsidR="00B12656"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 xml:space="preserve">грн </w:t>
            </w:r>
          </w:p>
        </w:tc>
        <w:tc>
          <w:tcPr>
            <w:tcW w:w="1560" w:type="dxa"/>
            <w:vMerge w:val="restart"/>
          </w:tcPr>
          <w:p w14:paraId="716ACB29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>Відповідальний</w:t>
            </w:r>
          </w:p>
        </w:tc>
      </w:tr>
      <w:tr w:rsidR="00B12656" w:rsidRPr="00444346" w14:paraId="587699A2" w14:textId="77777777" w:rsidTr="00EF2728">
        <w:trPr>
          <w:trHeight w:val="23"/>
        </w:trPr>
        <w:tc>
          <w:tcPr>
            <w:tcW w:w="426" w:type="dxa"/>
            <w:vMerge/>
          </w:tcPr>
          <w:p w14:paraId="1F500675" w14:textId="77777777" w:rsidR="00B12656" w:rsidRPr="00B12656" w:rsidRDefault="00B12656" w:rsidP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</w:tcPr>
          <w:p w14:paraId="5C146DCD" w14:textId="77777777" w:rsidR="00B12656" w:rsidRPr="00B12656" w:rsidRDefault="00B12656" w:rsidP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vMerge/>
          </w:tcPr>
          <w:p w14:paraId="16C52D43" w14:textId="77777777" w:rsidR="00B12656" w:rsidRPr="00B12656" w:rsidRDefault="00B12656" w:rsidP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14:paraId="25662A60" w14:textId="77777777" w:rsidR="00B12656" w:rsidRPr="00B12656" w:rsidRDefault="00B12656" w:rsidP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</w:tcPr>
          <w:p w14:paraId="1C9929A2" w14:textId="5A26EAE5" w:rsidR="00B12656" w:rsidRPr="00B12656" w:rsidRDefault="00B12656" w:rsidP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>МОН</w:t>
            </w:r>
          </w:p>
        </w:tc>
        <w:tc>
          <w:tcPr>
            <w:tcW w:w="520" w:type="dxa"/>
          </w:tcPr>
          <w:p w14:paraId="3ADEF31C" w14:textId="220E3A38" w:rsidR="00B12656" w:rsidRPr="00B12656" w:rsidRDefault="00B12656" w:rsidP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>ДФРР</w:t>
            </w:r>
          </w:p>
        </w:tc>
        <w:tc>
          <w:tcPr>
            <w:tcW w:w="520" w:type="dxa"/>
          </w:tcPr>
          <w:p w14:paraId="1621490C" w14:textId="16DC46D2" w:rsidR="00B12656" w:rsidRPr="00B12656" w:rsidRDefault="00B12656" w:rsidP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</w:pPr>
            <w:proofErr w:type="spellStart"/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>Місц</w:t>
            </w:r>
            <w:proofErr w:type="spellEnd"/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>бюдж</w:t>
            </w:r>
            <w:proofErr w:type="spellEnd"/>
          </w:p>
        </w:tc>
        <w:tc>
          <w:tcPr>
            <w:tcW w:w="519" w:type="dxa"/>
          </w:tcPr>
          <w:p w14:paraId="15FC1CF7" w14:textId="1B959CEA" w:rsidR="00B12656" w:rsidRPr="00B12656" w:rsidRDefault="00B12656" w:rsidP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>Спецфонд</w:t>
            </w:r>
          </w:p>
        </w:tc>
        <w:tc>
          <w:tcPr>
            <w:tcW w:w="520" w:type="dxa"/>
          </w:tcPr>
          <w:p w14:paraId="03EFEDC6" w14:textId="55B18071" w:rsidR="00B12656" w:rsidRPr="00B12656" w:rsidRDefault="00B12656" w:rsidP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>МД</w:t>
            </w:r>
          </w:p>
        </w:tc>
        <w:tc>
          <w:tcPr>
            <w:tcW w:w="520" w:type="dxa"/>
          </w:tcPr>
          <w:p w14:paraId="5B745FD8" w14:textId="15995B2D" w:rsidR="00B12656" w:rsidRPr="00B12656" w:rsidRDefault="00B12656" w:rsidP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Cambria" w:eastAsia="Cambria" w:hAnsi="Cambria" w:cs="Cambria"/>
                <w:color w:val="000000"/>
                <w:sz w:val="16"/>
                <w:szCs w:val="16"/>
                <w:lang w:val="uk-UA"/>
              </w:rPr>
              <w:t>Бізнес</w:t>
            </w:r>
          </w:p>
        </w:tc>
        <w:tc>
          <w:tcPr>
            <w:tcW w:w="1560" w:type="dxa"/>
            <w:vMerge/>
          </w:tcPr>
          <w:p w14:paraId="4A0FBA9B" w14:textId="77777777" w:rsidR="00B12656" w:rsidRPr="00B12656" w:rsidRDefault="00B12656" w:rsidP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</w:tr>
      <w:tr w:rsidR="00B12656" w:rsidRPr="00444346" w14:paraId="25756A16" w14:textId="77777777" w:rsidTr="00EF2728">
        <w:trPr>
          <w:trHeight w:val="23"/>
        </w:trPr>
        <w:tc>
          <w:tcPr>
            <w:tcW w:w="426" w:type="dxa"/>
          </w:tcPr>
          <w:p w14:paraId="58F0C713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</w:tcPr>
          <w:p w14:paraId="2811FAF9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</w:tcPr>
          <w:p w14:paraId="54D5D87B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ADEBF1A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</w:tcPr>
          <w:p w14:paraId="004521BA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</w:tcPr>
          <w:p w14:paraId="772B992F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</w:tcPr>
          <w:p w14:paraId="5EA09E41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</w:tcPr>
          <w:p w14:paraId="52E40758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</w:tcPr>
          <w:p w14:paraId="10FA8BBF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</w:tcPr>
          <w:p w14:paraId="3E5608CF" w14:textId="23654CEF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6AB7BA5D" w14:textId="77777777" w:rsidR="00B12656" w:rsidRPr="00B12656" w:rsidRDefault="00B1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71715ED" w14:textId="77777777" w:rsidR="007B6CB8" w:rsidRPr="00B12656" w:rsidRDefault="00CD7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  <w:lang w:val="uk-UA"/>
        </w:rPr>
      </w:pPr>
      <w:r w:rsidRPr="00B12656">
        <w:rPr>
          <w:rFonts w:ascii="Cambria" w:eastAsia="Cambria" w:hAnsi="Cambria" w:cs="Cambria"/>
          <w:color w:val="000000"/>
          <w:sz w:val="20"/>
          <w:szCs w:val="20"/>
          <w:lang w:val="uk-UA"/>
        </w:rPr>
        <w:t xml:space="preserve">Заходи / діяльність – одне речення, яке стисло відображає зміст діяльності </w:t>
      </w:r>
    </w:p>
    <w:p w14:paraId="5BB0EF20" w14:textId="77777777" w:rsidR="007B6CB8" w:rsidRPr="00B12656" w:rsidRDefault="00CD7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  <w:lang w:val="uk-UA"/>
        </w:rPr>
      </w:pPr>
      <w:r w:rsidRPr="00B12656">
        <w:rPr>
          <w:rFonts w:ascii="Cambria" w:eastAsia="Cambria" w:hAnsi="Cambria" w:cs="Cambria"/>
          <w:color w:val="000000"/>
          <w:sz w:val="20"/>
          <w:szCs w:val="20"/>
          <w:lang w:val="uk-UA"/>
        </w:rPr>
        <w:t xml:space="preserve">Термін  виконання – зазначте часовий діапазон у форматі кварталів: 1 кв. 2022 р – 4 кв. 2024 р. (вся діяльність повинна відбуватися у період  2022-2024 </w:t>
      </w:r>
      <w:proofErr w:type="spellStart"/>
      <w:r w:rsidRPr="00B12656">
        <w:rPr>
          <w:rFonts w:ascii="Cambria" w:eastAsia="Cambria" w:hAnsi="Cambria" w:cs="Cambria"/>
          <w:color w:val="000000"/>
          <w:sz w:val="20"/>
          <w:szCs w:val="20"/>
          <w:lang w:val="uk-UA"/>
        </w:rPr>
        <w:t>рр</w:t>
      </w:r>
      <w:proofErr w:type="spellEnd"/>
      <w:r w:rsidRPr="00B12656">
        <w:rPr>
          <w:rFonts w:ascii="Cambria" w:eastAsia="Cambria" w:hAnsi="Cambria" w:cs="Cambria"/>
          <w:color w:val="000000"/>
          <w:sz w:val="20"/>
          <w:szCs w:val="20"/>
          <w:lang w:val="uk-UA"/>
        </w:rPr>
        <w:t>)</w:t>
      </w:r>
    </w:p>
    <w:p w14:paraId="2DD28A26" w14:textId="4B80A05D" w:rsidR="007B6CB8" w:rsidRPr="00B12656" w:rsidRDefault="00CD7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  <w:lang w:val="uk-UA"/>
        </w:rPr>
      </w:pPr>
      <w:r w:rsidRPr="00B12656">
        <w:rPr>
          <w:rFonts w:ascii="Cambria" w:eastAsia="Cambria" w:hAnsi="Cambria" w:cs="Cambria"/>
          <w:color w:val="000000"/>
          <w:sz w:val="20"/>
          <w:szCs w:val="20"/>
          <w:lang w:val="uk-UA"/>
        </w:rPr>
        <w:t xml:space="preserve">Показники результативності – ключові кількісні (обов‘язково) та якісні (не обов‘язково) показники повинні бути зазначені у завершеній формі, наприклад «відремонтовано </w:t>
      </w:r>
      <w:r w:rsidR="00EF2728">
        <w:rPr>
          <w:rFonts w:ascii="Cambria" w:eastAsia="Cambria" w:hAnsi="Cambria" w:cs="Cambria"/>
          <w:color w:val="000000"/>
          <w:sz w:val="20"/>
          <w:szCs w:val="20"/>
          <w:lang w:val="uk-UA"/>
        </w:rPr>
        <w:t>ХХХ приміщень</w:t>
      </w:r>
      <w:r w:rsidRPr="00B12656">
        <w:rPr>
          <w:rFonts w:ascii="Cambria" w:eastAsia="Cambria" w:hAnsi="Cambria" w:cs="Cambria"/>
          <w:color w:val="000000"/>
          <w:sz w:val="20"/>
          <w:szCs w:val="20"/>
          <w:lang w:val="uk-UA"/>
        </w:rPr>
        <w:t xml:space="preserve">…», «створено </w:t>
      </w:r>
      <w:r w:rsidR="00EF2728">
        <w:rPr>
          <w:rFonts w:ascii="Cambria" w:eastAsia="Cambria" w:hAnsi="Cambria" w:cs="Cambria"/>
          <w:color w:val="000000"/>
          <w:sz w:val="20"/>
          <w:szCs w:val="20"/>
          <w:lang w:val="uk-UA"/>
        </w:rPr>
        <w:t>ХХХ об’єктів інфраструктури</w:t>
      </w:r>
      <w:r w:rsidRPr="00B12656">
        <w:rPr>
          <w:rFonts w:ascii="Cambria" w:eastAsia="Cambria" w:hAnsi="Cambria" w:cs="Cambria"/>
          <w:color w:val="000000"/>
          <w:sz w:val="20"/>
          <w:szCs w:val="20"/>
          <w:lang w:val="uk-UA"/>
        </w:rPr>
        <w:t xml:space="preserve">…», «підготовлено </w:t>
      </w:r>
      <w:r w:rsidR="00EF2728">
        <w:rPr>
          <w:rFonts w:ascii="Cambria" w:eastAsia="Cambria" w:hAnsi="Cambria" w:cs="Cambria"/>
          <w:color w:val="000000"/>
          <w:sz w:val="20"/>
          <w:szCs w:val="20"/>
          <w:lang w:val="uk-UA"/>
        </w:rPr>
        <w:t>ХХХ водіїв</w:t>
      </w:r>
      <w:r w:rsidRPr="00B12656">
        <w:rPr>
          <w:rFonts w:ascii="Cambria" w:eastAsia="Cambria" w:hAnsi="Cambria" w:cs="Cambria"/>
          <w:color w:val="000000"/>
          <w:sz w:val="20"/>
          <w:szCs w:val="20"/>
          <w:lang w:val="uk-UA"/>
        </w:rPr>
        <w:t xml:space="preserve">…», «навчено </w:t>
      </w:r>
      <w:r w:rsidR="00EF2728">
        <w:rPr>
          <w:rFonts w:ascii="Cambria" w:eastAsia="Cambria" w:hAnsi="Cambria" w:cs="Cambria"/>
          <w:color w:val="000000"/>
          <w:sz w:val="20"/>
          <w:szCs w:val="20"/>
          <w:lang w:val="uk-UA"/>
        </w:rPr>
        <w:t>ХХХ директорів</w:t>
      </w:r>
      <w:r w:rsidRPr="00B12656">
        <w:rPr>
          <w:rFonts w:ascii="Cambria" w:eastAsia="Cambria" w:hAnsi="Cambria" w:cs="Cambria"/>
          <w:color w:val="000000"/>
          <w:sz w:val="20"/>
          <w:szCs w:val="20"/>
          <w:lang w:val="uk-UA"/>
        </w:rPr>
        <w:t>…» і т.д. Показники повинні демонструвати стан досягнення зазначеного завдання Стратегії.</w:t>
      </w:r>
    </w:p>
    <w:p w14:paraId="0FB79B82" w14:textId="6F80A706" w:rsidR="007B6CB8" w:rsidRPr="00EF2728" w:rsidRDefault="00CD7EE1" w:rsidP="00EF27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  <w:lang w:val="uk-UA"/>
        </w:rPr>
      </w:pPr>
      <w:r w:rsidRPr="00EF2728">
        <w:rPr>
          <w:rFonts w:ascii="Cambria" w:eastAsia="Cambria" w:hAnsi="Cambria" w:cs="Cambria"/>
          <w:color w:val="000000"/>
          <w:sz w:val="20"/>
          <w:szCs w:val="20"/>
          <w:lang w:val="uk-UA"/>
        </w:rPr>
        <w:t>Обсяг фінансування – орієнтовна  загальна вартість заходу / діяльності, у тисячах грн. Якщо діяльність не потребує коштів – вказати 0.</w:t>
      </w:r>
      <w:r w:rsidR="00EF2728">
        <w:rPr>
          <w:rFonts w:ascii="Cambria" w:eastAsia="Cambria" w:hAnsi="Cambria" w:cs="Cambria"/>
          <w:color w:val="000000"/>
          <w:sz w:val="20"/>
          <w:szCs w:val="20"/>
          <w:lang w:val="uk-UA"/>
        </w:rPr>
        <w:t xml:space="preserve"> </w:t>
      </w:r>
      <w:r w:rsidRPr="00EF2728">
        <w:rPr>
          <w:rFonts w:ascii="Cambria" w:eastAsia="Cambria" w:hAnsi="Cambria" w:cs="Cambria"/>
          <w:color w:val="000000"/>
          <w:sz w:val="20"/>
          <w:szCs w:val="20"/>
          <w:lang w:val="uk-UA"/>
        </w:rPr>
        <w:t xml:space="preserve">Джерела фінансування: держбюджет (МОН), держбюджет (ДФРР), </w:t>
      </w:r>
      <w:proofErr w:type="spellStart"/>
      <w:r w:rsidRPr="00EF2728">
        <w:rPr>
          <w:rFonts w:ascii="Cambria" w:eastAsia="Cambria" w:hAnsi="Cambria" w:cs="Cambria"/>
          <w:color w:val="000000"/>
          <w:sz w:val="20"/>
          <w:szCs w:val="20"/>
          <w:lang w:val="uk-UA"/>
        </w:rPr>
        <w:t>місц.бюджет</w:t>
      </w:r>
      <w:proofErr w:type="spellEnd"/>
      <w:r w:rsidRPr="00EF2728">
        <w:rPr>
          <w:rFonts w:ascii="Cambria" w:eastAsia="Cambria" w:hAnsi="Cambria" w:cs="Cambria"/>
          <w:color w:val="000000"/>
          <w:sz w:val="20"/>
          <w:szCs w:val="20"/>
          <w:lang w:val="uk-UA"/>
        </w:rPr>
        <w:t xml:space="preserve">, спецфонд закладу, міжнародна допомога, кошти бізнесу. </w:t>
      </w:r>
    </w:p>
    <w:p w14:paraId="11D57DC8" w14:textId="1F5251A9" w:rsidR="007B6CB8" w:rsidRPr="00B12656" w:rsidRDefault="00CD7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  <w:lang w:val="uk-UA"/>
        </w:rPr>
      </w:pPr>
      <w:r w:rsidRPr="00B12656">
        <w:rPr>
          <w:rFonts w:ascii="Cambria" w:eastAsia="Cambria" w:hAnsi="Cambria" w:cs="Cambria"/>
          <w:color w:val="000000"/>
          <w:sz w:val="20"/>
          <w:szCs w:val="20"/>
          <w:lang w:val="uk-UA"/>
        </w:rPr>
        <w:t>Відповідальний – установа/заклад.</w:t>
      </w:r>
    </w:p>
    <w:p w14:paraId="41124504" w14:textId="18A26715" w:rsidR="007B6CB8" w:rsidRPr="00B12656" w:rsidRDefault="00EF2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  <w:lang w:val="uk-UA"/>
        </w:rPr>
      </w:pPr>
      <w:r>
        <w:rPr>
          <w:rFonts w:ascii="Cambria" w:eastAsia="Cambria" w:hAnsi="Cambria" w:cs="Cambria"/>
          <w:color w:val="000000"/>
          <w:lang w:val="uk-UA"/>
        </w:rPr>
        <w:t>Приклад заповнення:</w:t>
      </w:r>
    </w:p>
    <w:tbl>
      <w:tblPr>
        <w:tblStyle w:val="afa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965"/>
        <w:gridCol w:w="1418"/>
        <w:gridCol w:w="1701"/>
        <w:gridCol w:w="708"/>
        <w:gridCol w:w="454"/>
        <w:gridCol w:w="822"/>
        <w:gridCol w:w="709"/>
        <w:gridCol w:w="567"/>
        <w:gridCol w:w="709"/>
        <w:gridCol w:w="1134"/>
      </w:tblGrid>
      <w:tr w:rsidR="007B6CB8" w:rsidRPr="00B12656" w14:paraId="276E528E" w14:textId="77777777">
        <w:trPr>
          <w:trHeight w:val="20"/>
        </w:trPr>
        <w:tc>
          <w:tcPr>
            <w:tcW w:w="553" w:type="dxa"/>
            <w:vMerge w:val="restart"/>
            <w:vAlign w:val="center"/>
          </w:tcPr>
          <w:p w14:paraId="245F3322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Завдання</w:t>
            </w:r>
          </w:p>
        </w:tc>
        <w:tc>
          <w:tcPr>
            <w:tcW w:w="1965" w:type="dxa"/>
            <w:vMerge w:val="restart"/>
            <w:vAlign w:val="center"/>
          </w:tcPr>
          <w:p w14:paraId="733960FC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Заходи / діяльність </w:t>
            </w:r>
          </w:p>
        </w:tc>
        <w:tc>
          <w:tcPr>
            <w:tcW w:w="1418" w:type="dxa"/>
            <w:vMerge w:val="restart"/>
            <w:vAlign w:val="center"/>
          </w:tcPr>
          <w:p w14:paraId="7B4AA83E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Термін </w:t>
            </w:r>
          </w:p>
        </w:tc>
        <w:tc>
          <w:tcPr>
            <w:tcW w:w="1701" w:type="dxa"/>
            <w:vMerge w:val="restart"/>
            <w:vAlign w:val="center"/>
          </w:tcPr>
          <w:p w14:paraId="7A2546BC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Показники результативності</w:t>
            </w:r>
          </w:p>
        </w:tc>
        <w:tc>
          <w:tcPr>
            <w:tcW w:w="3969" w:type="dxa"/>
            <w:gridSpan w:val="6"/>
          </w:tcPr>
          <w:p w14:paraId="03179003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Очікувані джерела фінансування, </w:t>
            </w:r>
            <w:proofErr w:type="spellStart"/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тис.грн</w:t>
            </w:r>
            <w:proofErr w:type="spellEnd"/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</w:tcPr>
          <w:p w14:paraId="39FC845A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Відповідальний</w:t>
            </w:r>
          </w:p>
        </w:tc>
      </w:tr>
      <w:tr w:rsidR="007B6CB8" w:rsidRPr="00B12656" w14:paraId="166B793C" w14:textId="77777777" w:rsidTr="00F15076">
        <w:trPr>
          <w:trHeight w:val="753"/>
        </w:trPr>
        <w:tc>
          <w:tcPr>
            <w:tcW w:w="553" w:type="dxa"/>
            <w:vMerge/>
            <w:vAlign w:val="center"/>
          </w:tcPr>
          <w:p w14:paraId="4E61E49B" w14:textId="77777777" w:rsidR="007B6CB8" w:rsidRPr="00B12656" w:rsidRDefault="007B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14:paraId="1C8BF20A" w14:textId="77777777" w:rsidR="007B6CB8" w:rsidRPr="00B12656" w:rsidRDefault="007B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3FD13A68" w14:textId="77777777" w:rsidR="007B6CB8" w:rsidRPr="00B12656" w:rsidRDefault="007B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58BA7A47" w14:textId="77777777" w:rsidR="007B6CB8" w:rsidRPr="00B12656" w:rsidRDefault="007B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14:paraId="04F1CF1D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МОН</w:t>
            </w:r>
          </w:p>
        </w:tc>
        <w:tc>
          <w:tcPr>
            <w:tcW w:w="454" w:type="dxa"/>
          </w:tcPr>
          <w:p w14:paraId="4BA32C6E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ДФРР</w:t>
            </w:r>
          </w:p>
        </w:tc>
        <w:tc>
          <w:tcPr>
            <w:tcW w:w="822" w:type="dxa"/>
          </w:tcPr>
          <w:p w14:paraId="4DEC47D5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Місц</w:t>
            </w:r>
            <w:proofErr w:type="spellEnd"/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бюдж</w:t>
            </w:r>
            <w:proofErr w:type="spellEnd"/>
          </w:p>
        </w:tc>
        <w:tc>
          <w:tcPr>
            <w:tcW w:w="709" w:type="dxa"/>
          </w:tcPr>
          <w:p w14:paraId="7C8CA857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Спецфонд</w:t>
            </w:r>
          </w:p>
        </w:tc>
        <w:tc>
          <w:tcPr>
            <w:tcW w:w="567" w:type="dxa"/>
          </w:tcPr>
          <w:p w14:paraId="3B231C60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МД</w:t>
            </w:r>
          </w:p>
        </w:tc>
        <w:tc>
          <w:tcPr>
            <w:tcW w:w="709" w:type="dxa"/>
          </w:tcPr>
          <w:p w14:paraId="4D0451A3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Бізнес</w:t>
            </w:r>
          </w:p>
        </w:tc>
        <w:tc>
          <w:tcPr>
            <w:tcW w:w="1134" w:type="dxa"/>
          </w:tcPr>
          <w:p w14:paraId="39BCADFC" w14:textId="77777777" w:rsidR="007B6CB8" w:rsidRPr="00B12656" w:rsidRDefault="007B6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</w:p>
        </w:tc>
      </w:tr>
      <w:tr w:rsidR="007B6CB8" w:rsidRPr="00B12656" w14:paraId="2255CBBF" w14:textId="77777777" w:rsidTr="00F15076">
        <w:trPr>
          <w:trHeight w:val="1134"/>
        </w:trPr>
        <w:tc>
          <w:tcPr>
            <w:tcW w:w="553" w:type="dxa"/>
          </w:tcPr>
          <w:p w14:paraId="3416C0B9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>1.1.1.</w:t>
            </w:r>
          </w:p>
        </w:tc>
        <w:tc>
          <w:tcPr>
            <w:tcW w:w="1965" w:type="dxa"/>
          </w:tcPr>
          <w:p w14:paraId="67EC4F73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</w:tabs>
              <w:spacing w:line="276" w:lineRule="auto"/>
              <w:ind w:left="0" w:hanging="2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color w:val="000000"/>
                <w:sz w:val="16"/>
                <w:szCs w:val="16"/>
                <w:lang w:val="uk-UA"/>
              </w:rPr>
              <w:t>Провести 2 щорічні навчання для членів регіональної ради щодо функціонування мережі ЗП(ПТ)О</w:t>
            </w:r>
          </w:p>
        </w:tc>
        <w:tc>
          <w:tcPr>
            <w:tcW w:w="1418" w:type="dxa"/>
          </w:tcPr>
          <w:p w14:paraId="6FB0CB3C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>2022 – 2024 рр.</w:t>
            </w:r>
          </w:p>
        </w:tc>
        <w:tc>
          <w:tcPr>
            <w:tcW w:w="1701" w:type="dxa"/>
          </w:tcPr>
          <w:p w14:paraId="6C71C28B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 xml:space="preserve">Покращено знання та навички понад 30 представників регіональної ради </w:t>
            </w:r>
          </w:p>
        </w:tc>
        <w:tc>
          <w:tcPr>
            <w:tcW w:w="708" w:type="dxa"/>
          </w:tcPr>
          <w:p w14:paraId="6341312D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454" w:type="dxa"/>
          </w:tcPr>
          <w:p w14:paraId="57086DBA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822" w:type="dxa"/>
          </w:tcPr>
          <w:p w14:paraId="7966655D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709" w:type="dxa"/>
          </w:tcPr>
          <w:p w14:paraId="684B9718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</w:tcPr>
          <w:p w14:paraId="36F06CBB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709" w:type="dxa"/>
          </w:tcPr>
          <w:p w14:paraId="408802D2" w14:textId="77777777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4" w:type="dxa"/>
          </w:tcPr>
          <w:p w14:paraId="3CE117AB" w14:textId="04ABA1CC" w:rsidR="007B6CB8" w:rsidRPr="00B12656" w:rsidRDefault="00CD7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B12656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 xml:space="preserve">Департамент освіти і науки </w:t>
            </w:r>
            <w:r w:rsidR="00F15076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>ОДА</w:t>
            </w:r>
            <w:r w:rsidRPr="00B12656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 xml:space="preserve">, члени </w:t>
            </w:r>
            <w:proofErr w:type="spellStart"/>
            <w:r w:rsidRPr="00B12656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>рег</w:t>
            </w:r>
            <w:proofErr w:type="spellEnd"/>
            <w:r w:rsidR="00F15076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B12656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 xml:space="preserve"> ради </w:t>
            </w:r>
            <w:r w:rsidR="00F15076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>ПТО</w:t>
            </w:r>
          </w:p>
        </w:tc>
      </w:tr>
    </w:tbl>
    <w:p w14:paraId="507622F2" w14:textId="77777777" w:rsidR="007B6CB8" w:rsidRPr="00B12656" w:rsidRDefault="007B6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  <w:lang w:val="uk-UA"/>
        </w:rPr>
        <w:sectPr w:rsidR="007B6CB8" w:rsidRPr="00B12656" w:rsidSect="00F150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06" w:right="567" w:bottom="284" w:left="851" w:header="709" w:footer="0" w:gutter="0"/>
          <w:pgNumType w:start="1"/>
          <w:cols w:space="720"/>
        </w:sectPr>
      </w:pPr>
    </w:p>
    <w:p w14:paraId="5F277F78" w14:textId="77777777" w:rsidR="007B6CB8" w:rsidRPr="00B12656" w:rsidRDefault="00CD7EE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Cambria" w:eastAsia="Cambria" w:hAnsi="Cambria" w:cs="Cambria"/>
          <w:color w:val="000000"/>
          <w:lang w:val="uk-UA"/>
        </w:rPr>
      </w:pPr>
      <w:r w:rsidRPr="00B12656">
        <w:rPr>
          <w:rFonts w:ascii="Cambria" w:eastAsia="Cambria" w:hAnsi="Cambria" w:cs="Cambria"/>
          <w:b/>
          <w:color w:val="000000"/>
          <w:lang w:val="uk-UA"/>
        </w:rPr>
        <w:lastRenderedPageBreak/>
        <w:t>Додаток 1</w:t>
      </w:r>
    </w:p>
    <w:p w14:paraId="09520B78" w14:textId="7D9D7F85" w:rsidR="007B6CB8" w:rsidRDefault="00CD7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lang w:val="uk-UA"/>
        </w:rPr>
      </w:pPr>
      <w:r w:rsidRPr="00B12656">
        <w:rPr>
          <w:rFonts w:ascii="Cambria" w:eastAsia="Cambria" w:hAnsi="Cambria" w:cs="Cambria"/>
          <w:b/>
          <w:color w:val="000000"/>
          <w:lang w:val="uk-UA"/>
        </w:rPr>
        <w:t xml:space="preserve">Стратегічні, операційні цілі та завдання Стратегічного плану розвитку системи закладів професійної освіти </w:t>
      </w:r>
      <w:r w:rsidR="00584EFD">
        <w:rPr>
          <w:rFonts w:ascii="Cambria" w:eastAsia="Cambria" w:hAnsi="Cambria" w:cs="Cambria"/>
          <w:b/>
          <w:color w:val="000000"/>
          <w:lang w:val="uk-UA"/>
        </w:rPr>
        <w:t>Волинської</w:t>
      </w:r>
      <w:r w:rsidRPr="00B12656">
        <w:rPr>
          <w:rFonts w:ascii="Cambria" w:eastAsia="Cambria" w:hAnsi="Cambria" w:cs="Cambria"/>
          <w:b/>
          <w:color w:val="000000"/>
          <w:lang w:val="uk-UA"/>
        </w:rPr>
        <w:t xml:space="preserve"> області </w:t>
      </w:r>
      <w:r w:rsidRPr="00EF2728">
        <w:rPr>
          <w:rFonts w:ascii="Cambria" w:eastAsia="Cambria" w:hAnsi="Cambria" w:cs="Cambria"/>
          <w:b/>
          <w:color w:val="000000"/>
          <w:lang w:val="uk-UA"/>
        </w:rPr>
        <w:t>на 2022-2027 роки</w:t>
      </w:r>
    </w:p>
    <w:tbl>
      <w:tblPr>
        <w:tblpPr w:leftFromText="180" w:rightFromText="180" w:bottomFromText="200" w:vertAnchor="text" w:horzAnchor="margin" w:tblpXSpec="center" w:tblpY="22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2126"/>
        <w:gridCol w:w="5641"/>
      </w:tblGrid>
      <w:tr w:rsidR="00474F92" w14:paraId="3C6C3AC2" w14:textId="77777777" w:rsidTr="00474F9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52331A" w14:textId="77777777" w:rsidR="00474F92" w:rsidRDefault="00474F92" w:rsidP="00166D76">
            <w:pPr>
              <w:spacing w:line="276" w:lineRule="auto"/>
              <w:ind w:left="1" w:hanging="3"/>
              <w:jc w:val="center"/>
              <w:textDirection w:val="lrTb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Стратегічні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цілі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7F502D" w14:textId="77777777" w:rsidR="00474F92" w:rsidRDefault="00474F92" w:rsidP="00474F92">
            <w:pPr>
              <w:spacing w:line="276" w:lineRule="auto"/>
              <w:ind w:left="1" w:hanging="3"/>
              <w:jc w:val="center"/>
              <w:textDirection w:val="lrTb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Операційні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цілі</w:t>
            </w:r>
            <w:proofErr w:type="spellEnd"/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339F1F" w14:textId="77777777" w:rsidR="00474F92" w:rsidRDefault="00474F92" w:rsidP="00474F92">
            <w:pPr>
              <w:spacing w:line="276" w:lineRule="auto"/>
              <w:ind w:left="1" w:hanging="3"/>
              <w:jc w:val="center"/>
              <w:textDirection w:val="lrTb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Завдання</w:t>
            </w:r>
            <w:proofErr w:type="spellEnd"/>
          </w:p>
        </w:tc>
      </w:tr>
      <w:tr w:rsidR="00474F92" w14:paraId="1EA6A23F" w14:textId="77777777" w:rsidTr="00474F92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16FDCB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proofErr w:type="spellStart"/>
            <w:r>
              <w:rPr>
                <w:color w:val="000000" w:themeColor="text1"/>
              </w:rPr>
              <w:t>Децентралізація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фінансування</w:t>
            </w:r>
            <w:proofErr w:type="spellEnd"/>
            <w:r>
              <w:rPr>
                <w:color w:val="000000" w:themeColor="text1"/>
              </w:rPr>
              <w:t xml:space="preserve"> та </w:t>
            </w:r>
            <w:proofErr w:type="spellStart"/>
            <w:r>
              <w:rPr>
                <w:color w:val="000000" w:themeColor="text1"/>
              </w:rPr>
              <w:t>управління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оптимізація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мережі</w:t>
            </w:r>
            <w:proofErr w:type="spellEnd"/>
            <w:r>
              <w:rPr>
                <w:color w:val="000000" w:themeColor="text1"/>
              </w:rPr>
              <w:t xml:space="preserve"> З</w:t>
            </w:r>
            <w:proofErr w:type="gramStart"/>
            <w:r>
              <w:rPr>
                <w:color w:val="000000" w:themeColor="text1"/>
              </w:rPr>
              <w:t>П(</w:t>
            </w:r>
            <w:proofErr w:type="gramEnd"/>
            <w:r>
              <w:rPr>
                <w:color w:val="000000" w:themeColor="text1"/>
              </w:rPr>
              <w:t xml:space="preserve">ПТ)О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1C01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 </w:t>
            </w:r>
            <w:proofErr w:type="spellStart"/>
            <w:r>
              <w:rPr>
                <w:color w:val="000000" w:themeColor="text1"/>
              </w:rPr>
              <w:t>Реформування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системи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управління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П(</w:t>
            </w:r>
            <w:proofErr w:type="gramEnd"/>
            <w:r>
              <w:rPr>
                <w:color w:val="000000" w:themeColor="text1"/>
              </w:rPr>
              <w:t>ПТ)О</w:t>
            </w:r>
          </w:p>
          <w:p w14:paraId="0826223E" w14:textId="77777777" w:rsidR="00474F92" w:rsidRDefault="00474F92" w:rsidP="00474F92">
            <w:pPr>
              <w:spacing w:line="276" w:lineRule="auto"/>
              <w:ind w:left="0" w:hanging="2"/>
              <w:jc w:val="both"/>
              <w:textDirection w:val="lrTb"/>
              <w:rPr>
                <w:i/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49C3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1.1.1. </w:t>
            </w:r>
            <w:proofErr w:type="spellStart"/>
            <w:r>
              <w:rPr>
                <w:color w:val="000000" w:themeColor="text1"/>
              </w:rPr>
              <w:t>Посилити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компетенції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членів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Регіональної</w:t>
            </w:r>
            <w:proofErr w:type="spellEnd"/>
            <w:r>
              <w:rPr>
                <w:color w:val="000000" w:themeColor="text1"/>
              </w:rPr>
              <w:t xml:space="preserve"> ради </w:t>
            </w:r>
            <w:proofErr w:type="spellStart"/>
            <w:r>
              <w:rPr>
                <w:color w:val="000000" w:themeColor="text1"/>
              </w:rPr>
              <w:t>професійної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освіти</w:t>
            </w:r>
            <w:proofErr w:type="spellEnd"/>
            <w:r>
              <w:rPr>
                <w:color w:val="000000" w:themeColor="text1"/>
              </w:rPr>
              <w:t xml:space="preserve"> у </w:t>
            </w:r>
            <w:proofErr w:type="spellStart"/>
            <w:r>
              <w:rPr>
                <w:color w:val="000000" w:themeColor="text1"/>
              </w:rPr>
              <w:t>питаннях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функціонування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мережі</w:t>
            </w:r>
            <w:proofErr w:type="spellEnd"/>
            <w:r>
              <w:rPr>
                <w:color w:val="000000" w:themeColor="text1"/>
              </w:rPr>
              <w:t xml:space="preserve"> З</w:t>
            </w:r>
            <w:proofErr w:type="gramStart"/>
            <w:r>
              <w:rPr>
                <w:color w:val="000000" w:themeColor="text1"/>
              </w:rPr>
              <w:t>П(</w:t>
            </w:r>
            <w:proofErr w:type="gramEnd"/>
            <w:r>
              <w:rPr>
                <w:color w:val="000000" w:themeColor="text1"/>
              </w:rPr>
              <w:t>ПТ)О</w:t>
            </w:r>
          </w:p>
        </w:tc>
      </w:tr>
      <w:tr w:rsidR="00474F92" w14:paraId="70B98485" w14:textId="77777777" w:rsidTr="00474F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B0DA5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76D13" w14:textId="77777777" w:rsidR="00474F92" w:rsidRDefault="00474F92" w:rsidP="00474F92">
            <w:pPr>
              <w:ind w:left="0" w:hanging="2"/>
              <w:textDirection w:val="lrTb"/>
              <w:rPr>
                <w:i/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4EBE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1.1.2. </w:t>
            </w:r>
            <w:proofErr w:type="spellStart"/>
            <w:r>
              <w:rPr>
                <w:color w:val="000000" w:themeColor="text1"/>
              </w:rPr>
              <w:t>Створити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наглядові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іклувальні</w:t>
            </w:r>
            <w:proofErr w:type="spellEnd"/>
            <w:r>
              <w:rPr>
                <w:color w:val="000000" w:themeColor="text1"/>
              </w:rPr>
              <w:t>) ради ЗП(ПТ)О</w:t>
            </w:r>
          </w:p>
        </w:tc>
      </w:tr>
      <w:tr w:rsidR="00474F92" w14:paraId="7C867A0C" w14:textId="77777777" w:rsidTr="00474F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1DD6AF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1AE7F" w14:textId="77777777" w:rsidR="00474F92" w:rsidRDefault="00474F92" w:rsidP="00474F92">
            <w:pPr>
              <w:ind w:left="0" w:hanging="2"/>
              <w:textDirection w:val="lrTb"/>
              <w:rPr>
                <w:i/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01D72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1.1.3.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ідвищити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рівень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компетентності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керівників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закладів</w:t>
            </w:r>
            <w:proofErr w:type="spellEnd"/>
            <w:r>
              <w:rPr>
                <w:color w:val="000000" w:themeColor="text1"/>
              </w:rPr>
              <w:t xml:space="preserve"> П(ПТ)О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ефективного</w:t>
            </w:r>
            <w:proofErr w:type="spellEnd"/>
            <w:r>
              <w:rPr>
                <w:color w:val="000000" w:themeColor="text1"/>
              </w:rPr>
              <w:t xml:space="preserve"> менеджменту в </w:t>
            </w:r>
            <w:proofErr w:type="spellStart"/>
            <w:r>
              <w:rPr>
                <w:color w:val="000000" w:themeColor="text1"/>
              </w:rPr>
              <w:t>системі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професійної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освіти</w:t>
            </w:r>
            <w:proofErr w:type="spellEnd"/>
            <w:r>
              <w:rPr>
                <w:color w:val="000000" w:themeColor="text1"/>
              </w:rPr>
              <w:t xml:space="preserve"> та </w:t>
            </w:r>
            <w:proofErr w:type="spellStart"/>
            <w:r>
              <w:rPr>
                <w:color w:val="000000" w:themeColor="text1"/>
              </w:rPr>
              <w:t>розвитку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їх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цифрових</w:t>
            </w:r>
            <w:proofErr w:type="spellEnd"/>
            <w:r>
              <w:rPr>
                <w:color w:val="000000" w:themeColor="text1"/>
              </w:rPr>
              <w:t xml:space="preserve"> компетентностей</w:t>
            </w:r>
          </w:p>
        </w:tc>
      </w:tr>
      <w:tr w:rsidR="00474F92" w14:paraId="20BFA767" w14:textId="77777777" w:rsidTr="00474F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05242E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9E270" w14:textId="77777777" w:rsidR="00474F92" w:rsidRDefault="00474F92" w:rsidP="00474F92">
            <w:pPr>
              <w:ind w:left="0" w:hanging="2"/>
              <w:textDirection w:val="lrTb"/>
              <w:rPr>
                <w:i/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0A17A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1.1.4. </w:t>
            </w:r>
            <w:proofErr w:type="spellStart"/>
            <w:r>
              <w:rPr>
                <w:color w:val="000000" w:themeColor="text1"/>
              </w:rPr>
              <w:t>Передати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закладів</w:t>
            </w:r>
            <w:proofErr w:type="spellEnd"/>
            <w:r>
              <w:rPr>
                <w:color w:val="000000" w:themeColor="text1"/>
              </w:rPr>
              <w:t xml:space="preserve"> ПТО з </w:t>
            </w:r>
            <w:proofErr w:type="spellStart"/>
            <w:r>
              <w:rPr>
                <w:color w:val="000000" w:themeColor="text1"/>
              </w:rPr>
              <w:t>державної</w:t>
            </w:r>
            <w:proofErr w:type="spellEnd"/>
            <w:r>
              <w:rPr>
                <w:color w:val="000000" w:themeColor="text1"/>
              </w:rPr>
              <w:t xml:space="preserve"> у </w:t>
            </w:r>
            <w:proofErr w:type="spellStart"/>
            <w:r>
              <w:rPr>
                <w:color w:val="000000" w:themeColor="text1"/>
              </w:rPr>
              <w:t>комунальну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власність</w:t>
            </w:r>
            <w:proofErr w:type="spellEnd"/>
          </w:p>
        </w:tc>
      </w:tr>
      <w:tr w:rsidR="00474F92" w14:paraId="208E28B5" w14:textId="77777777" w:rsidTr="00474F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85EB56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4909" w14:textId="77777777" w:rsidR="00474F92" w:rsidRDefault="00474F92" w:rsidP="00474F92">
            <w:pPr>
              <w:ind w:left="0" w:hanging="2"/>
              <w:textDirection w:val="lrTb"/>
              <w:rPr>
                <w:i/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8D5C8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1.1.5. </w:t>
            </w:r>
            <w:proofErr w:type="spellStart"/>
            <w:r>
              <w:rPr>
                <w:color w:val="000000" w:themeColor="text1"/>
              </w:rPr>
              <w:t>Розробити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плани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розвитку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закладів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професійної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професійно-технічної</w:t>
            </w:r>
            <w:proofErr w:type="spellEnd"/>
            <w:r>
              <w:rPr>
                <w:color w:val="000000" w:themeColor="text1"/>
              </w:rPr>
              <w:t xml:space="preserve">) </w:t>
            </w:r>
            <w:proofErr w:type="spellStart"/>
            <w:r>
              <w:rPr>
                <w:color w:val="000000" w:themeColor="text1"/>
              </w:rPr>
              <w:t>осві</w:t>
            </w:r>
            <w:proofErr w:type="gramStart"/>
            <w:r>
              <w:rPr>
                <w:color w:val="000000" w:themeColor="text1"/>
              </w:rPr>
              <w:t>ти</w:t>
            </w:r>
            <w:proofErr w:type="spellEnd"/>
            <w:r>
              <w:rPr>
                <w:color w:val="000000" w:themeColor="text1"/>
              </w:rPr>
              <w:t xml:space="preserve"> на</w:t>
            </w:r>
            <w:proofErr w:type="gramEnd"/>
            <w:r>
              <w:rPr>
                <w:color w:val="000000" w:themeColor="text1"/>
              </w:rPr>
              <w:t xml:space="preserve"> 2022-2024 роки</w:t>
            </w:r>
          </w:p>
        </w:tc>
      </w:tr>
      <w:tr w:rsidR="00474F92" w14:paraId="480B4D3F" w14:textId="77777777" w:rsidTr="00474F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BC736F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52E55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1.2. </w:t>
            </w:r>
            <w:proofErr w:type="spellStart"/>
            <w:r>
              <w:rPr>
                <w:color w:val="000000" w:themeColor="text1"/>
              </w:rPr>
              <w:t>Диференціація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джерел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фінансування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П(</w:t>
            </w:r>
            <w:proofErr w:type="gramEnd"/>
            <w:r>
              <w:rPr>
                <w:color w:val="000000" w:themeColor="text1"/>
              </w:rPr>
              <w:t>ПТ)О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F57E3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1.2.1. </w:t>
            </w:r>
            <w:proofErr w:type="spellStart"/>
            <w:r>
              <w:rPr>
                <w:color w:val="000000" w:themeColor="text1"/>
              </w:rPr>
              <w:t>Розширити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перелік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платних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послуг</w:t>
            </w:r>
            <w:proofErr w:type="spellEnd"/>
            <w:r>
              <w:rPr>
                <w:color w:val="000000" w:themeColor="text1"/>
              </w:rPr>
              <w:t xml:space="preserve"> у З</w:t>
            </w:r>
            <w:proofErr w:type="gramStart"/>
            <w:r>
              <w:rPr>
                <w:color w:val="000000" w:themeColor="text1"/>
              </w:rPr>
              <w:t>П(</w:t>
            </w:r>
            <w:proofErr w:type="gramEnd"/>
            <w:r>
              <w:rPr>
                <w:color w:val="000000" w:themeColor="text1"/>
              </w:rPr>
              <w:t>ПТ)О</w:t>
            </w:r>
          </w:p>
        </w:tc>
      </w:tr>
      <w:tr w:rsidR="00474F92" w14:paraId="76D4EC47" w14:textId="77777777" w:rsidTr="00474F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9F430C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C2969" w14:textId="77777777" w:rsidR="00474F92" w:rsidRDefault="00474F92" w:rsidP="00474F92">
            <w:pPr>
              <w:ind w:left="0" w:hanging="2"/>
              <w:textDirection w:val="lrTb"/>
              <w:rPr>
                <w:i/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52F9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1.2.2.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ідвищити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спроможність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педперсоналу</w:t>
            </w:r>
            <w:proofErr w:type="spellEnd"/>
            <w:r>
              <w:rPr>
                <w:color w:val="000000" w:themeColor="text1"/>
              </w:rPr>
              <w:t xml:space="preserve"> ЗП(ПТ)О до </w:t>
            </w:r>
            <w:proofErr w:type="spellStart"/>
            <w:r>
              <w:rPr>
                <w:color w:val="000000" w:themeColor="text1"/>
              </w:rPr>
              <w:t>участі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програмах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міжнародних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обмінів</w:t>
            </w:r>
            <w:proofErr w:type="spellEnd"/>
            <w:r>
              <w:rPr>
                <w:color w:val="000000" w:themeColor="text1"/>
              </w:rPr>
              <w:t xml:space="preserve"> та </w:t>
            </w:r>
            <w:proofErr w:type="spellStart"/>
            <w:r>
              <w:rPr>
                <w:color w:val="000000" w:themeColor="text1"/>
              </w:rPr>
              <w:t>стажувань</w:t>
            </w:r>
            <w:proofErr w:type="spellEnd"/>
          </w:p>
        </w:tc>
      </w:tr>
      <w:tr w:rsidR="00474F92" w14:paraId="4B06BA27" w14:textId="77777777" w:rsidTr="00474F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79471E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A3653" w14:textId="77777777" w:rsidR="00474F92" w:rsidRDefault="00474F92" w:rsidP="00474F92">
            <w:pPr>
              <w:ind w:left="0" w:hanging="2"/>
              <w:textDirection w:val="lrTb"/>
              <w:rPr>
                <w:i/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2BB43" w14:textId="77777777" w:rsidR="00474F92" w:rsidRDefault="00474F92" w:rsidP="00474F92">
            <w:pPr>
              <w:spacing w:line="276" w:lineRule="auto"/>
              <w:ind w:left="0" w:right="72" w:hanging="2"/>
              <w:jc w:val="both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1.2.3. </w:t>
            </w:r>
            <w:proofErr w:type="spellStart"/>
            <w:r>
              <w:rPr>
                <w:color w:val="000000" w:themeColor="text1"/>
              </w:rPr>
              <w:t>Створити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центри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професійних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кваліфікацій</w:t>
            </w:r>
            <w:proofErr w:type="spellEnd"/>
            <w:r>
              <w:rPr>
                <w:color w:val="000000" w:themeColor="text1"/>
              </w:rPr>
              <w:t xml:space="preserve"> на </w:t>
            </w:r>
            <w:proofErr w:type="spellStart"/>
            <w:r>
              <w:rPr>
                <w:color w:val="000000" w:themeColor="text1"/>
              </w:rPr>
              <w:t>базі</w:t>
            </w:r>
            <w:proofErr w:type="spellEnd"/>
            <w:r>
              <w:rPr>
                <w:color w:val="000000" w:themeColor="text1"/>
              </w:rPr>
              <w:t xml:space="preserve"> З</w:t>
            </w:r>
            <w:proofErr w:type="gramStart"/>
            <w:r>
              <w:rPr>
                <w:color w:val="000000" w:themeColor="text1"/>
              </w:rPr>
              <w:t>П(</w:t>
            </w:r>
            <w:proofErr w:type="gramEnd"/>
            <w:r>
              <w:rPr>
                <w:color w:val="000000" w:themeColor="text1"/>
              </w:rPr>
              <w:t>ПТ)О</w:t>
            </w:r>
          </w:p>
        </w:tc>
      </w:tr>
      <w:tr w:rsidR="00474F92" w14:paraId="46C53C02" w14:textId="77777777" w:rsidTr="00474F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204894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2A82" w14:textId="77777777" w:rsidR="00474F92" w:rsidRDefault="00474F92" w:rsidP="00474F92">
            <w:pPr>
              <w:spacing w:line="276" w:lineRule="auto"/>
              <w:ind w:left="0" w:hanging="2"/>
              <w:jc w:val="both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1.3. </w:t>
            </w:r>
            <w:proofErr w:type="spellStart"/>
            <w:r>
              <w:rPr>
                <w:color w:val="000000" w:themeColor="text1"/>
              </w:rPr>
              <w:t>Оптимізація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професійної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структури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ідготовки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кадрів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A7C7" w14:textId="77777777" w:rsidR="00474F92" w:rsidRDefault="00474F92" w:rsidP="00474F92">
            <w:pPr>
              <w:pStyle w:val="210"/>
              <w:shd w:val="clear" w:color="auto" w:fill="auto"/>
              <w:spacing w:after="0" w:line="240" w:lineRule="auto"/>
              <w:ind w:hanging="2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1.3.1. Систематично проводити дослідження регіонального ринку праці </w:t>
            </w:r>
          </w:p>
        </w:tc>
      </w:tr>
      <w:tr w:rsidR="00474F92" w14:paraId="134E93E2" w14:textId="77777777" w:rsidTr="00474F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9BF3D8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5426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15DD" w14:textId="77777777" w:rsidR="00474F92" w:rsidRDefault="00474F92" w:rsidP="00474F92">
            <w:pPr>
              <w:spacing w:line="276" w:lineRule="auto"/>
              <w:ind w:left="0" w:right="72" w:hanging="2"/>
              <w:jc w:val="both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1.3.2. </w:t>
            </w:r>
            <w:proofErr w:type="spellStart"/>
            <w:r>
              <w:rPr>
                <w:color w:val="000000" w:themeColor="text1"/>
              </w:rPr>
              <w:t>Оптимізувати</w:t>
            </w:r>
            <w:proofErr w:type="spellEnd"/>
            <w:r>
              <w:rPr>
                <w:color w:val="000000" w:themeColor="text1"/>
              </w:rPr>
              <w:t xml:space="preserve"> мережу З</w:t>
            </w:r>
            <w:proofErr w:type="gramStart"/>
            <w:r>
              <w:rPr>
                <w:color w:val="000000" w:themeColor="text1"/>
              </w:rPr>
              <w:t>П(</w:t>
            </w:r>
            <w:proofErr w:type="gramEnd"/>
            <w:r>
              <w:rPr>
                <w:color w:val="000000" w:themeColor="text1"/>
              </w:rPr>
              <w:t xml:space="preserve">ПТ)О шляхом </w:t>
            </w:r>
            <w:proofErr w:type="spellStart"/>
            <w:r>
              <w:rPr>
                <w:color w:val="000000" w:themeColor="text1"/>
              </w:rPr>
              <w:t>реорганізації</w:t>
            </w:r>
            <w:proofErr w:type="spellEnd"/>
            <w:r>
              <w:rPr>
                <w:color w:val="000000" w:themeColor="text1"/>
              </w:rPr>
              <w:t xml:space="preserve"> 3 </w:t>
            </w:r>
            <w:proofErr w:type="spellStart"/>
            <w:r>
              <w:rPr>
                <w:color w:val="000000" w:themeColor="text1"/>
              </w:rPr>
              <w:t>закладів</w:t>
            </w:r>
            <w:proofErr w:type="spellEnd"/>
          </w:p>
        </w:tc>
      </w:tr>
      <w:tr w:rsidR="00474F92" w14:paraId="67204DFE" w14:textId="77777777" w:rsidTr="00474F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8BFB59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3672A7" w14:textId="77777777" w:rsidR="00474F92" w:rsidRDefault="00474F92" w:rsidP="00474F92">
            <w:pPr>
              <w:spacing w:line="276" w:lineRule="auto"/>
              <w:ind w:left="0" w:hanging="2"/>
              <w:jc w:val="both"/>
              <w:textDirection w:val="lrTb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1.4. </w:t>
            </w:r>
            <w:proofErr w:type="spellStart"/>
            <w:r>
              <w:rPr>
                <w:color w:val="000000" w:themeColor="text1"/>
              </w:rPr>
              <w:t>Популяризація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професійної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освіти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94B07" w14:textId="77777777" w:rsidR="00474F92" w:rsidRDefault="00474F92" w:rsidP="00474F92">
            <w:pPr>
              <w:pStyle w:val="210"/>
              <w:shd w:val="clear" w:color="auto" w:fill="auto"/>
              <w:spacing w:after="0" w:line="240" w:lineRule="auto"/>
              <w:ind w:hanging="2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1.4.1. Створення позитивного іміджу ЗП(ПТ)О </w:t>
            </w:r>
          </w:p>
        </w:tc>
      </w:tr>
      <w:tr w:rsidR="00474F92" w14:paraId="59B18BE7" w14:textId="77777777" w:rsidTr="00474F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5CEC41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E0516E" w14:textId="77777777" w:rsidR="00474F92" w:rsidRDefault="00474F92" w:rsidP="00474F92">
            <w:pPr>
              <w:ind w:left="0" w:hanging="2"/>
              <w:textDirection w:val="lrTb"/>
              <w:rPr>
                <w:i/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A0BE4E" w14:textId="77777777" w:rsidR="00474F92" w:rsidRDefault="00474F92" w:rsidP="00474F92">
            <w:pPr>
              <w:pStyle w:val="210"/>
              <w:shd w:val="clear" w:color="auto" w:fill="auto"/>
              <w:spacing w:after="0" w:line="240" w:lineRule="auto"/>
              <w:ind w:hanging="2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1.4.2. Удосконалити систему професійної орієнтації та консультування з питань розвитку кар’єри</w:t>
            </w:r>
          </w:p>
        </w:tc>
      </w:tr>
      <w:tr w:rsidR="00474F92" w14:paraId="259D2A68" w14:textId="77777777" w:rsidTr="00474F9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0765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2.Забезпечення </w:t>
            </w:r>
            <w:proofErr w:type="spellStart"/>
            <w:r>
              <w:rPr>
                <w:color w:val="000000" w:themeColor="text1"/>
              </w:rPr>
              <w:t>якості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освіти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формування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сучасного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освітнього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середовища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6570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 </w:t>
            </w:r>
            <w:proofErr w:type="spellStart"/>
            <w:r>
              <w:rPr>
                <w:color w:val="000000" w:themeColor="text1"/>
              </w:rPr>
              <w:t>Модернізація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освітнього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середовища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58ED" w14:textId="77777777" w:rsidR="00474F92" w:rsidRDefault="00474F92" w:rsidP="00474F92">
            <w:pPr>
              <w:pStyle w:val="210"/>
              <w:shd w:val="clear" w:color="auto" w:fill="auto"/>
              <w:spacing w:after="0" w:line="240" w:lineRule="auto"/>
              <w:ind w:hanging="2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2.1.1. Створити навчально-практичні центри  за галузевим спрямуванням у ЗП(ПТ)О </w:t>
            </w:r>
          </w:p>
        </w:tc>
      </w:tr>
      <w:tr w:rsidR="00474F92" w14:paraId="4E523E40" w14:textId="77777777" w:rsidTr="00474F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9500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3D7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37C" w14:textId="77777777" w:rsidR="00474F92" w:rsidRDefault="00474F92" w:rsidP="00474F92">
            <w:pPr>
              <w:pStyle w:val="210"/>
              <w:shd w:val="clear" w:color="auto" w:fill="auto"/>
              <w:spacing w:after="0" w:line="240" w:lineRule="auto"/>
              <w:ind w:hanging="2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2.1.2. Створити центри професійної досконалості (в рамках Програми EU4Skills)</w:t>
            </w:r>
          </w:p>
        </w:tc>
      </w:tr>
      <w:tr w:rsidR="00474F92" w14:paraId="7C1AC7D2" w14:textId="77777777" w:rsidTr="00474F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EB8D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52F2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D5C6" w14:textId="77777777" w:rsidR="00474F92" w:rsidRDefault="00474F92" w:rsidP="00474F92">
            <w:pPr>
              <w:pStyle w:val="210"/>
              <w:shd w:val="clear" w:color="auto" w:fill="auto"/>
              <w:spacing w:after="0" w:line="240" w:lineRule="auto"/>
              <w:ind w:hanging="2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2.1.3. В рамках профілізації освіти відремонтувати учнівські гуртожитки та оновити меблі</w:t>
            </w:r>
          </w:p>
        </w:tc>
      </w:tr>
      <w:tr w:rsidR="00474F92" w14:paraId="350EEF07" w14:textId="77777777" w:rsidTr="00474F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BAA7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59C8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2193" w14:textId="77777777" w:rsidR="00474F92" w:rsidRDefault="00474F92" w:rsidP="00474F92">
            <w:pPr>
              <w:pStyle w:val="210"/>
              <w:shd w:val="clear" w:color="auto" w:fill="auto"/>
              <w:spacing w:after="0" w:line="240" w:lineRule="auto"/>
              <w:ind w:hanging="2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2.1.4. Забезпечити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цифровізацію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освітнього процесу у ЗП(ПТ)О</w:t>
            </w:r>
          </w:p>
        </w:tc>
      </w:tr>
      <w:tr w:rsidR="00474F92" w14:paraId="705F23F8" w14:textId="77777777" w:rsidTr="00474F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A53B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90F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2.2 </w:t>
            </w:r>
            <w:proofErr w:type="spellStart"/>
            <w:r>
              <w:rPr>
                <w:color w:val="000000" w:themeColor="text1"/>
              </w:rPr>
              <w:t>Покращення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ідготовки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кадрів</w:t>
            </w:r>
            <w:proofErr w:type="spellEnd"/>
            <w:r>
              <w:rPr>
                <w:color w:val="000000" w:themeColor="text1"/>
              </w:rPr>
              <w:t xml:space="preserve"> для </w:t>
            </w:r>
            <w:proofErr w:type="spellStart"/>
            <w:r>
              <w:rPr>
                <w:color w:val="000000" w:themeColor="text1"/>
              </w:rPr>
              <w:t>системи</w:t>
            </w:r>
            <w:proofErr w:type="spellEnd"/>
            <w:r>
              <w:rPr>
                <w:color w:val="000000" w:themeColor="text1"/>
              </w:rPr>
              <w:t xml:space="preserve"> П(ПТ)О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303A" w14:textId="77777777" w:rsidR="00474F92" w:rsidRDefault="00474F92" w:rsidP="00474F92">
            <w:pPr>
              <w:pStyle w:val="210"/>
              <w:shd w:val="clear" w:color="auto" w:fill="auto"/>
              <w:tabs>
                <w:tab w:val="left" w:pos="701"/>
              </w:tabs>
              <w:spacing w:after="0" w:line="240" w:lineRule="auto"/>
              <w:ind w:hanging="2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2.2.2. Підвищити рівень педагогічних працівників П(ПТ)О щодо формування в здобувачів освіти «м’яких» навичок та основ підприємництва</w:t>
            </w:r>
          </w:p>
        </w:tc>
      </w:tr>
      <w:tr w:rsidR="00474F92" w14:paraId="6052A65F" w14:textId="77777777" w:rsidTr="00474F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C786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ED7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2307" w14:textId="77777777" w:rsidR="00474F92" w:rsidRDefault="00474F92" w:rsidP="00474F92">
            <w:pPr>
              <w:spacing w:line="276" w:lineRule="auto"/>
              <w:ind w:left="0" w:hanging="2"/>
              <w:textDirection w:val="lrT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2.2.3. </w:t>
            </w:r>
            <w:proofErr w:type="spellStart"/>
            <w:r>
              <w:rPr>
                <w:color w:val="000000" w:themeColor="text1"/>
              </w:rPr>
              <w:t>Посилити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професійну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грамотність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lastRenderedPageBreak/>
              <w:t>педагогічних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працівників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П(</w:t>
            </w:r>
            <w:proofErr w:type="gramEnd"/>
            <w:r>
              <w:rPr>
                <w:color w:val="000000" w:themeColor="text1"/>
              </w:rPr>
              <w:t xml:space="preserve">ПТ)О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впровадження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освітніх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стандартів</w:t>
            </w:r>
            <w:proofErr w:type="spellEnd"/>
            <w:r>
              <w:rPr>
                <w:color w:val="000000" w:themeColor="text1"/>
              </w:rPr>
              <w:t xml:space="preserve"> за </w:t>
            </w:r>
            <w:proofErr w:type="spellStart"/>
            <w:r>
              <w:rPr>
                <w:color w:val="000000" w:themeColor="text1"/>
              </w:rPr>
              <w:t>компетентнісним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підходом</w:t>
            </w:r>
            <w:proofErr w:type="spellEnd"/>
          </w:p>
        </w:tc>
      </w:tr>
      <w:tr w:rsidR="00474F92" w14:paraId="2D0A7E44" w14:textId="77777777" w:rsidTr="00474F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7AD4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FB91" w14:textId="7C59E127" w:rsidR="00474F92" w:rsidRDefault="00474F92" w:rsidP="00474F92">
            <w:pPr>
              <w:pStyle w:val="210"/>
              <w:shd w:val="clear" w:color="auto" w:fill="auto"/>
              <w:spacing w:after="0" w:line="240" w:lineRule="auto"/>
              <w:ind w:hanging="2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2.3. Забезпечити рівний доступ до професійної освіти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0E0BE" w14:textId="4F6BD329" w:rsidR="00474F92" w:rsidRDefault="00474F92" w:rsidP="008C4AD0">
            <w:pPr>
              <w:pStyle w:val="210"/>
              <w:shd w:val="clear" w:color="auto" w:fill="auto"/>
              <w:spacing w:after="0" w:line="240" w:lineRule="auto"/>
              <w:ind w:hanging="2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="008C4AD0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.1. Здійснити аудит доступності інфраструктури ЗП(ПТ)О</w:t>
            </w:r>
          </w:p>
        </w:tc>
      </w:tr>
      <w:tr w:rsidR="00474F92" w14:paraId="0918AB3E" w14:textId="77777777" w:rsidTr="00474F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B4BF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C625" w14:textId="77777777" w:rsidR="00474F92" w:rsidRDefault="00474F92" w:rsidP="00474F92">
            <w:pPr>
              <w:ind w:left="0" w:hanging="2"/>
              <w:textDirection w:val="lrTb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27393" w14:textId="262A4F5C" w:rsidR="00474F92" w:rsidRDefault="00474F92" w:rsidP="008C4AD0">
            <w:pPr>
              <w:spacing w:line="276" w:lineRule="auto"/>
              <w:ind w:left="0" w:hanging="2"/>
              <w:textDirection w:val="lrTb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8C4AD0">
              <w:rPr>
                <w:color w:val="000000" w:themeColor="text1"/>
                <w:lang w:val="uk-UA"/>
              </w:rPr>
              <w:t>3</w:t>
            </w:r>
            <w:r>
              <w:rPr>
                <w:color w:val="000000" w:themeColor="text1"/>
              </w:rPr>
              <w:t xml:space="preserve">.2. </w:t>
            </w:r>
            <w:proofErr w:type="spellStart"/>
            <w:r>
              <w:rPr>
                <w:color w:val="000000" w:themeColor="text1"/>
              </w:rPr>
              <w:t>Створити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безбар’єрний</w:t>
            </w:r>
            <w:proofErr w:type="spellEnd"/>
            <w:r>
              <w:rPr>
                <w:color w:val="000000" w:themeColor="text1"/>
              </w:rPr>
              <w:t xml:space="preserve"> доступ до </w:t>
            </w:r>
            <w:proofErr w:type="spellStart"/>
            <w:r>
              <w:rPr>
                <w:color w:val="000000" w:themeColor="text1"/>
              </w:rPr>
              <w:t>усієї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інфраструктури</w:t>
            </w:r>
            <w:proofErr w:type="spellEnd"/>
            <w:r>
              <w:rPr>
                <w:color w:val="000000" w:themeColor="text1"/>
              </w:rPr>
              <w:t xml:space="preserve"> З</w:t>
            </w:r>
            <w:proofErr w:type="gramStart"/>
            <w:r>
              <w:rPr>
                <w:color w:val="000000" w:themeColor="text1"/>
              </w:rPr>
              <w:t>П(</w:t>
            </w:r>
            <w:proofErr w:type="gramEnd"/>
            <w:r>
              <w:rPr>
                <w:color w:val="000000" w:themeColor="text1"/>
              </w:rPr>
              <w:t>ПТ)О</w:t>
            </w:r>
          </w:p>
        </w:tc>
      </w:tr>
      <w:tr w:rsidR="00474F92" w14:paraId="79084212" w14:textId="77777777" w:rsidTr="00474F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1F06" w14:textId="77777777" w:rsidR="00474F92" w:rsidRDefault="00474F92" w:rsidP="00474F92">
            <w:pPr>
              <w:ind w:left="0" w:hanging="2"/>
              <w:textDirection w:val="lrTb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F72F" w14:textId="77777777" w:rsidR="00474F92" w:rsidRDefault="00474F92" w:rsidP="00474F92">
            <w:pPr>
              <w:ind w:left="0" w:hanging="2"/>
              <w:textDirection w:val="lrTb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F7CEC" w14:textId="088D478A" w:rsidR="00474F92" w:rsidRDefault="00474F92" w:rsidP="008C4AD0">
            <w:pPr>
              <w:spacing w:line="276" w:lineRule="auto"/>
              <w:ind w:left="0" w:hanging="2"/>
              <w:textDirection w:val="lrTb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8C4AD0">
              <w:rPr>
                <w:color w:val="000000" w:themeColor="text1"/>
                <w:lang w:val="uk-UA"/>
              </w:rPr>
              <w:t>3</w:t>
            </w:r>
            <w:r>
              <w:rPr>
                <w:color w:val="000000" w:themeColor="text1"/>
              </w:rPr>
              <w:t xml:space="preserve">.3.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ідготувати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працівників</w:t>
            </w:r>
            <w:proofErr w:type="spellEnd"/>
            <w:r>
              <w:rPr>
                <w:color w:val="000000" w:themeColor="text1"/>
              </w:rPr>
              <w:t xml:space="preserve"> ЗП(ПТ)О до </w:t>
            </w:r>
            <w:proofErr w:type="spellStart"/>
            <w:r>
              <w:rPr>
                <w:color w:val="000000" w:themeColor="text1"/>
              </w:rPr>
              <w:t>надання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послуг</w:t>
            </w:r>
            <w:proofErr w:type="spellEnd"/>
            <w:r>
              <w:rPr>
                <w:color w:val="000000" w:themeColor="text1"/>
              </w:rPr>
              <w:t xml:space="preserve"> для </w:t>
            </w:r>
            <w:proofErr w:type="spellStart"/>
            <w:r>
              <w:rPr>
                <w:color w:val="000000" w:themeColor="text1"/>
              </w:rPr>
              <w:t>осіб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особливими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освітніми</w:t>
            </w:r>
            <w:proofErr w:type="spellEnd"/>
            <w:r>
              <w:rPr>
                <w:color w:val="000000" w:themeColor="text1"/>
              </w:rPr>
              <w:t xml:space="preserve"> потребами</w:t>
            </w:r>
          </w:p>
        </w:tc>
      </w:tr>
    </w:tbl>
    <w:p w14:paraId="07216300" w14:textId="77777777" w:rsidR="00444346" w:rsidRPr="00474F92" w:rsidRDefault="00444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</w:p>
    <w:sectPr w:rsidR="00444346" w:rsidRPr="00474F92">
      <w:pgSz w:w="11906" w:h="16838"/>
      <w:pgMar w:top="568" w:right="1134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92A13" w14:textId="77777777" w:rsidR="00F8282E" w:rsidRDefault="00F8282E">
      <w:pPr>
        <w:spacing w:line="240" w:lineRule="auto"/>
        <w:ind w:left="0" w:hanging="2"/>
      </w:pPr>
      <w:r>
        <w:separator/>
      </w:r>
    </w:p>
  </w:endnote>
  <w:endnote w:type="continuationSeparator" w:id="0">
    <w:p w14:paraId="319029D7" w14:textId="77777777" w:rsidR="00F8282E" w:rsidRDefault="00F828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9451F" w14:textId="77777777" w:rsidR="007B6CB8" w:rsidRDefault="00CD7E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4DD5EDF" w14:textId="77777777" w:rsidR="007B6CB8" w:rsidRDefault="007B6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C66D6" w14:textId="0B9C448F" w:rsidR="007B6CB8" w:rsidRDefault="007B6CB8" w:rsidP="00F150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5A4B9" w14:textId="77777777" w:rsidR="00F15076" w:rsidRDefault="00F15076">
    <w:pPr>
      <w:pStyle w:val="af4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568E7" w14:textId="77777777" w:rsidR="00F8282E" w:rsidRDefault="00F8282E">
      <w:pPr>
        <w:spacing w:line="240" w:lineRule="auto"/>
        <w:ind w:left="0" w:hanging="2"/>
      </w:pPr>
      <w:r>
        <w:separator/>
      </w:r>
    </w:p>
  </w:footnote>
  <w:footnote w:type="continuationSeparator" w:id="0">
    <w:p w14:paraId="4DF27453" w14:textId="77777777" w:rsidR="00F8282E" w:rsidRDefault="00F828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10926" w14:textId="77777777" w:rsidR="00F15076" w:rsidRDefault="00F15076">
    <w:pPr>
      <w:pStyle w:val="af2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83990" w14:textId="77777777" w:rsidR="00F15076" w:rsidRDefault="00F15076">
    <w:pPr>
      <w:pStyle w:val="af2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3CB1" w14:textId="77777777" w:rsidR="00F15076" w:rsidRDefault="00F15076">
    <w:pPr>
      <w:pStyle w:val="af2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1BC1"/>
    <w:multiLevelType w:val="multilevel"/>
    <w:tmpl w:val="F4B66E0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81F38B7"/>
    <w:multiLevelType w:val="multilevel"/>
    <w:tmpl w:val="08F613F6"/>
    <w:lvl w:ilvl="0">
      <w:start w:val="1"/>
      <w:numFmt w:val="decimal"/>
      <w:pStyle w:val="Table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4D925BD"/>
    <w:multiLevelType w:val="multilevel"/>
    <w:tmpl w:val="F168D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BC16DC5"/>
    <w:multiLevelType w:val="multilevel"/>
    <w:tmpl w:val="BCA20F6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upperRoman"/>
      <w:lvlText w:val="%4)"/>
      <w:lvlJc w:val="left"/>
      <w:pPr>
        <w:ind w:left="2880" w:hanging="7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B8"/>
    <w:rsid w:val="000E0C89"/>
    <w:rsid w:val="001F1FB6"/>
    <w:rsid w:val="00444346"/>
    <w:rsid w:val="00474F92"/>
    <w:rsid w:val="00584EFD"/>
    <w:rsid w:val="007B6CB8"/>
    <w:rsid w:val="008C4AD0"/>
    <w:rsid w:val="00AA1829"/>
    <w:rsid w:val="00AD2E5F"/>
    <w:rsid w:val="00B12656"/>
    <w:rsid w:val="00C66D93"/>
    <w:rsid w:val="00CD7EE1"/>
    <w:rsid w:val="00EF2728"/>
    <w:rsid w:val="00F15076"/>
    <w:rsid w:val="00F8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5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ind w:left="360"/>
      <w:jc w:val="both"/>
      <w:outlineLvl w:val="3"/>
    </w:pPr>
    <w:rPr>
      <w:rFonts w:ascii="Cambria" w:eastAsia="Calibri" w:hAnsi="Cambria" w:cs="Arial"/>
      <w:b/>
      <w:bCs/>
      <w:color w:val="000000"/>
      <w:lang w:val="uk-UA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Шрифт абзацу за промовчанням1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ps">
    <w:name w:val="hps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Текст у виносці Знак"/>
    <w:rPr>
      <w:rFonts w:ascii="Tahoma" w:eastAsia="Calibri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uk-UA" w:eastAsia="en-US" w:bidi="ar-SA"/>
    </w:rPr>
  </w:style>
  <w:style w:type="character" w:customStyle="1" w:styleId="20">
    <w:name w:val="Основний текст 2 Знак"/>
    <w:rPr>
      <w:rFonts w:ascii="Cambria" w:eastAsia="Calibri" w:hAnsi="Cambria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 w:eastAsia="en-US" w:bidi="ar-SA"/>
    </w:rPr>
  </w:style>
  <w:style w:type="character" w:customStyle="1" w:styleId="CharChar5">
    <w:name w:val="Char Char5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ru-RU" w:eastAsia="uk-UA"/>
    </w:rPr>
  </w:style>
  <w:style w:type="character" w:customStyle="1" w:styleId="a5">
    <w:name w:val="Верхній колонтитул Знак"/>
    <w:rPr>
      <w:rFonts w:ascii="Cambria" w:eastAsia="Calibri" w:hAnsi="Cambria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 w:eastAsia="en-US" w:bidi="ar-SA"/>
    </w:rPr>
  </w:style>
  <w:style w:type="character" w:customStyle="1" w:styleId="CharChar9">
    <w:name w:val="Char Char9"/>
    <w:rPr>
      <w:rFonts w:ascii="Arial" w:eastAsia="Calibri" w:hAnsi="Arial" w:cs="Arial"/>
      <w:b/>
      <w:bCs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6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a7">
    <w:name w:val="Основний текст Знак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character" w:customStyle="1" w:styleId="BodytextCharOPMCharMainTextChardateCharChar">
    <w:name w:val="Body text Char;OPM Char;(Main Text) Char;date Char Char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val="en-GB" w:eastAsia="en-US" w:bidi="ar-SA"/>
    </w:rPr>
  </w:style>
  <w:style w:type="character" w:customStyle="1" w:styleId="40">
    <w:name w:val="Заголовок 4 Знак"/>
    <w:rPr>
      <w:rFonts w:ascii="Cambria" w:eastAsia="Calibri" w:hAnsi="Cambria" w:cs="Arial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 w:eastAsia="en-US" w:bidi="ar-SA"/>
    </w:rPr>
  </w:style>
  <w:style w:type="character" w:customStyle="1" w:styleId="30">
    <w:name w:val="Заголовок 3 Знак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 w:bidi="ar-SA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character" w:customStyle="1" w:styleId="11">
    <w:name w:val="Заголовок 1 Знак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 w:bidi="ar-SA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ac">
    <w:name w:val="Знак Знак Знак"/>
    <w:basedOn w:val="a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StyleHeading2RDS12ptNotItalic">
    <w:name w:val="Style Heading 2 RDS + 12 pt Not Italic"/>
    <w:basedOn w:val="3"/>
    <w:pPr>
      <w:tabs>
        <w:tab w:val="left" w:pos="2130"/>
      </w:tabs>
      <w:spacing w:before="0" w:after="0" w:line="274" w:lineRule="atLeast"/>
      <w:jc w:val="center"/>
    </w:pPr>
    <w:rPr>
      <w:rFonts w:ascii="Times New Roman" w:hAnsi="Times New Roman"/>
      <w:b w:val="0"/>
      <w:bCs w:val="0"/>
      <w:sz w:val="24"/>
      <w:szCs w:val="24"/>
      <w:lang w:val="uk-UA" w:eastAsia="uk-U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120" w:line="1" w:lineRule="atLeast"/>
      <w:ind w:leftChars="-1" w:left="357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4"/>
      <w:lang w:val="sl-SI" w:eastAsia="en-US"/>
    </w:rPr>
  </w:style>
  <w:style w:type="paragraph" w:styleId="ad">
    <w:name w:val="List Paragraph"/>
    <w:basedOn w:val="a"/>
    <w:pPr>
      <w:spacing w:after="200" w:line="276" w:lineRule="auto"/>
      <w:ind w:left="720"/>
      <w:jc w:val="both"/>
    </w:pPr>
    <w:rPr>
      <w:rFonts w:ascii="Calibri" w:hAnsi="Calibri" w:cs="Arial"/>
      <w:color w:val="000000"/>
      <w:sz w:val="22"/>
      <w:szCs w:val="22"/>
      <w:lang w:val="en-GB" w:eastAsia="en-US"/>
    </w:rPr>
  </w:style>
  <w:style w:type="paragraph" w:customStyle="1" w:styleId="TablShapka">
    <w:name w:val="TablShapka"/>
    <w:basedOn w:val="a"/>
    <w:pPr>
      <w:ind w:left="360"/>
      <w:jc w:val="center"/>
    </w:pPr>
    <w:rPr>
      <w:rFonts w:ascii="Cambria" w:hAnsi="Cambria" w:cs="Arial"/>
      <w:b/>
      <w:bCs/>
      <w:color w:val="000000"/>
      <w:lang w:val="uk-UA" w:eastAsia="uk-UA"/>
    </w:rPr>
  </w:style>
  <w:style w:type="paragraph" w:customStyle="1" w:styleId="NazvaTabl">
    <w:name w:val="NazvaTabl"/>
    <w:basedOn w:val="a"/>
    <w:next w:val="a"/>
    <w:pPr>
      <w:keepNext/>
      <w:spacing w:before="120" w:after="60"/>
      <w:ind w:left="360"/>
      <w:jc w:val="right"/>
    </w:pPr>
    <w:rPr>
      <w:rFonts w:ascii="Cambria" w:hAnsi="Cambria" w:cs="Arial"/>
      <w:b/>
      <w:bCs/>
      <w:color w:val="000000"/>
      <w:lang w:eastAsia="uk-UA"/>
    </w:rPr>
  </w:style>
  <w:style w:type="paragraph" w:customStyle="1" w:styleId="para">
    <w:name w:val="para"/>
    <w:basedOn w:val="a"/>
    <w:pPr>
      <w:spacing w:before="100" w:beforeAutospacing="1" w:after="100" w:afterAutospacing="1"/>
      <w:ind w:left="360"/>
      <w:jc w:val="both"/>
    </w:pPr>
    <w:rPr>
      <w:rFonts w:ascii="Arial" w:hAnsi="Arial" w:cs="Arial"/>
      <w:color w:val="FFFFFF"/>
      <w:sz w:val="18"/>
      <w:szCs w:val="18"/>
    </w:rPr>
  </w:style>
  <w:style w:type="paragraph" w:styleId="ae">
    <w:name w:val="TOC Heading"/>
    <w:basedOn w:val="1"/>
    <w:next w:val="a"/>
    <w:pPr>
      <w:keepLines/>
      <w:spacing w:before="480" w:after="0" w:line="276" w:lineRule="auto"/>
      <w:ind w:left="360"/>
      <w:outlineLvl w:val="9"/>
    </w:pPr>
    <w:rPr>
      <w:rFonts w:ascii="Cambria" w:hAnsi="Cambria" w:cs="Times New Roman"/>
      <w:color w:val="365F91"/>
      <w:kern w:val="0"/>
      <w:sz w:val="24"/>
      <w:szCs w:val="28"/>
      <w:lang w:eastAsia="en-US"/>
    </w:rPr>
  </w:style>
  <w:style w:type="paragraph" w:customStyle="1" w:styleId="ListParagraph1LeftBulletL1BulletPointsListeParagrafNumberedStandardBulletStylesparaHeading2sjNumberedPara1DotptNoSpacing1ListParagraphCharCharCharIndicatorTextBullet1MAINCONTENT">
    <w:name w:val="Абзац списку;List Paragraph1;Left Bullet L1;Bullet Points;Liste Paragraf;Numbered Standard;Bullet Styles para;Heading 2_sj;Numbered Para 1;Dot pt;No Spacing1;List Paragraph Char Char Char;Indicator Text;Bullet 1;MAIN CONTENT"/>
    <w:basedOn w:val="a"/>
    <w:pPr>
      <w:spacing w:line="276" w:lineRule="auto"/>
      <w:ind w:left="720"/>
      <w:contextualSpacing/>
    </w:pPr>
    <w:rPr>
      <w:sz w:val="28"/>
      <w:szCs w:val="28"/>
      <w:lang w:val="uk-UA" w:eastAsia="en-US"/>
    </w:rPr>
  </w:style>
  <w:style w:type="paragraph" w:styleId="af">
    <w:name w:val="Body Text"/>
    <w:basedOn w:val="a"/>
    <w:pPr>
      <w:jc w:val="center"/>
    </w:pPr>
    <w:rPr>
      <w:sz w:val="28"/>
      <w:szCs w:val="20"/>
      <w:lang w:val="uk-UA"/>
    </w:rPr>
  </w:style>
  <w:style w:type="paragraph" w:styleId="9">
    <w:name w:val="toc 9"/>
    <w:basedOn w:val="a"/>
    <w:next w:val="a"/>
    <w:pPr>
      <w:ind w:left="1920"/>
    </w:pPr>
    <w:rPr>
      <w:color w:val="000000"/>
      <w:sz w:val="20"/>
      <w:szCs w:val="20"/>
      <w:lang w:val="uk-UA" w:eastAsia="en-US"/>
    </w:rPr>
  </w:style>
  <w:style w:type="paragraph" w:styleId="8">
    <w:name w:val="toc 8"/>
    <w:basedOn w:val="a"/>
    <w:next w:val="a"/>
    <w:pPr>
      <w:ind w:left="1680"/>
    </w:pPr>
    <w:rPr>
      <w:color w:val="000000"/>
      <w:sz w:val="20"/>
      <w:szCs w:val="20"/>
      <w:lang w:val="uk-UA" w:eastAsia="en-US"/>
    </w:rPr>
  </w:style>
  <w:style w:type="paragraph" w:styleId="7">
    <w:name w:val="toc 7"/>
    <w:basedOn w:val="a"/>
    <w:next w:val="a"/>
    <w:pPr>
      <w:ind w:left="1440"/>
    </w:pPr>
    <w:rPr>
      <w:color w:val="000000"/>
      <w:sz w:val="20"/>
      <w:szCs w:val="20"/>
      <w:lang w:val="uk-UA" w:eastAsia="en-US"/>
    </w:rPr>
  </w:style>
  <w:style w:type="paragraph" w:styleId="60">
    <w:name w:val="toc 6"/>
    <w:basedOn w:val="a"/>
    <w:next w:val="a"/>
    <w:pPr>
      <w:ind w:left="1200"/>
    </w:pPr>
    <w:rPr>
      <w:color w:val="000000"/>
      <w:sz w:val="20"/>
      <w:szCs w:val="20"/>
      <w:lang w:val="uk-UA" w:eastAsia="en-US"/>
    </w:rPr>
  </w:style>
  <w:style w:type="paragraph" w:styleId="50">
    <w:name w:val="toc 5"/>
    <w:basedOn w:val="a"/>
    <w:next w:val="a"/>
    <w:pPr>
      <w:ind w:left="960"/>
    </w:pPr>
    <w:rPr>
      <w:color w:val="000000"/>
      <w:sz w:val="20"/>
      <w:szCs w:val="20"/>
      <w:lang w:val="uk-UA" w:eastAsia="en-US"/>
    </w:rPr>
  </w:style>
  <w:style w:type="paragraph" w:styleId="41">
    <w:name w:val="toc 4"/>
    <w:basedOn w:val="a"/>
    <w:next w:val="a"/>
    <w:pPr>
      <w:ind w:left="720"/>
    </w:pPr>
    <w:rPr>
      <w:color w:val="000000"/>
      <w:sz w:val="20"/>
      <w:szCs w:val="20"/>
      <w:lang w:val="uk-UA" w:eastAsia="en-US"/>
    </w:rPr>
  </w:style>
  <w:style w:type="paragraph" w:styleId="31">
    <w:name w:val="toc 3"/>
    <w:basedOn w:val="a"/>
    <w:next w:val="a"/>
    <w:pPr>
      <w:ind w:left="480"/>
    </w:pPr>
    <w:rPr>
      <w:color w:val="000000"/>
      <w:sz w:val="20"/>
      <w:szCs w:val="20"/>
      <w:lang w:val="uk-UA" w:eastAsia="en-US"/>
    </w:rPr>
  </w:style>
  <w:style w:type="paragraph" w:styleId="22">
    <w:name w:val="toc 2"/>
    <w:basedOn w:val="a"/>
    <w:next w:val="a"/>
    <w:pPr>
      <w:tabs>
        <w:tab w:val="right" w:leader="underscore" w:pos="8990"/>
      </w:tabs>
      <w:spacing w:before="120"/>
    </w:pPr>
    <w:rPr>
      <w:b/>
      <w:bCs/>
      <w:color w:val="000000"/>
      <w:sz w:val="22"/>
      <w:szCs w:val="22"/>
      <w:lang w:val="uk-UA" w:eastAsia="en-US"/>
    </w:rPr>
  </w:style>
  <w:style w:type="paragraph" w:styleId="12">
    <w:name w:val="toc 1"/>
    <w:basedOn w:val="a"/>
    <w:next w:val="a"/>
    <w:pPr>
      <w:spacing w:before="120"/>
    </w:pPr>
    <w:rPr>
      <w:b/>
      <w:bCs/>
      <w:i/>
      <w:iCs/>
      <w:color w:val="000000"/>
      <w:lang w:val="uk-UA" w:eastAsia="en-US"/>
    </w:rPr>
  </w:style>
  <w:style w:type="paragraph" w:styleId="af0">
    <w:name w:val="Plain Text"/>
    <w:basedOn w:val="a"/>
    <w:rPr>
      <w:rFonts w:ascii="Courier New" w:hAnsi="Courier New" w:cs="Courier New"/>
      <w:sz w:val="20"/>
      <w:szCs w:val="20"/>
      <w:lang w:val="en-US" w:eastAsia="en-US"/>
    </w:rPr>
  </w:style>
  <w:style w:type="paragraph" w:styleId="af1">
    <w:name w:val="Normal (Web)"/>
    <w:basedOn w:val="a"/>
    <w:pPr>
      <w:ind w:left="360"/>
      <w:jc w:val="both"/>
    </w:pPr>
    <w:rPr>
      <w:rFonts w:ascii="Cambria" w:eastAsia="Calibri" w:hAnsi="Cambria" w:cs="Arial"/>
      <w:color w:val="000000"/>
      <w:lang w:val="uk-UA" w:eastAsia="en-US"/>
    </w:rPr>
  </w:style>
  <w:style w:type="paragraph" w:styleId="af2">
    <w:name w:val="header"/>
    <w:basedOn w:val="a"/>
    <w:pPr>
      <w:tabs>
        <w:tab w:val="center" w:pos="4677"/>
        <w:tab w:val="right" w:pos="9355"/>
      </w:tabs>
      <w:ind w:left="360"/>
      <w:jc w:val="both"/>
    </w:pPr>
    <w:rPr>
      <w:rFonts w:ascii="Cambria" w:eastAsia="Calibri" w:hAnsi="Cambria" w:cs="Arial"/>
      <w:color w:val="000000"/>
      <w:lang w:val="uk-UA" w:eastAsia="en-US"/>
    </w:rPr>
  </w:style>
  <w:style w:type="paragraph" w:styleId="af3">
    <w:name w:val="footnote text"/>
    <w:basedOn w:val="a"/>
    <w:qFormat/>
    <w:pPr>
      <w:ind w:left="360"/>
      <w:jc w:val="both"/>
    </w:pPr>
    <w:rPr>
      <w:rFonts w:ascii="Cambria" w:eastAsia="Calibri" w:hAnsi="Cambria" w:cs="Arial"/>
      <w:color w:val="000000"/>
      <w:sz w:val="20"/>
      <w:szCs w:val="20"/>
      <w:lang w:val="uk-UA" w:eastAsia="en-US"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styleId="af5">
    <w:name w:val="annotation text"/>
    <w:basedOn w:val="a"/>
    <w:rPr>
      <w:rFonts w:ascii="Arial" w:eastAsia="Calibri" w:hAnsi="Arial"/>
      <w:sz w:val="20"/>
      <w:szCs w:val="20"/>
      <w:lang w:val="en-US" w:eastAsia="en-US"/>
    </w:rPr>
  </w:style>
  <w:style w:type="paragraph" w:styleId="af6">
    <w:name w:val="Balloon Text"/>
    <w:basedOn w:val="a"/>
    <w:pPr>
      <w:ind w:left="360"/>
      <w:jc w:val="both"/>
    </w:pPr>
    <w:rPr>
      <w:rFonts w:ascii="Tahoma" w:eastAsia="Calibri" w:hAnsi="Tahoma" w:cs="Tahoma"/>
      <w:color w:val="000000"/>
      <w:sz w:val="16"/>
      <w:szCs w:val="16"/>
      <w:lang w:val="uk-UA" w:eastAsia="en-US"/>
    </w:rPr>
  </w:style>
  <w:style w:type="paragraph" w:styleId="23">
    <w:name w:val="Body Text 2"/>
    <w:basedOn w:val="a"/>
    <w:pPr>
      <w:spacing w:after="120" w:line="480" w:lineRule="auto"/>
      <w:ind w:left="360"/>
      <w:jc w:val="both"/>
    </w:pPr>
    <w:rPr>
      <w:rFonts w:ascii="Cambria" w:eastAsia="Calibri" w:hAnsi="Cambria" w:cs="Arial"/>
      <w:color w:val="000000"/>
      <w:lang w:val="uk-UA" w:eastAsia="en-US"/>
    </w:rPr>
  </w:style>
  <w:style w:type="table" w:styleId="af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1LeftBulletL1BulletPointsListeParagrafNumberedStandardBulletStylesparaHeading2sjNumberedPara1DotptNoSpacing1ListParagraphCharCharChar">
    <w:name w:val="Абзац списку Знак;List Paragraph1 Знак;Left Bullet L1 Знак;Bullet Points Знак;Liste Paragraf Знак;Numbered Standard Знак;Bullet Styles para Знак;Heading 2_sj Знак;Numbered Para 1 Знак;Dot pt Знак;No Spacing1 Знак;List Paragraph Char Char Char Знак"/>
    <w:rPr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TableTitle">
    <w:name w:val="Table Title"/>
    <w:basedOn w:val="a"/>
    <w:next w:val="a"/>
    <w:pPr>
      <w:keepNext/>
      <w:keepLines/>
      <w:numPr>
        <w:numId w:val="4"/>
      </w:numPr>
      <w:tabs>
        <w:tab w:val="num" w:pos="0"/>
      </w:tabs>
      <w:suppressAutoHyphens w:val="0"/>
      <w:spacing w:before="120" w:after="120"/>
      <w:ind w:hanging="1"/>
      <w:jc w:val="both"/>
    </w:pPr>
    <w:rPr>
      <w:rFonts w:ascii="Arial" w:hAnsi="Arial" w:cs="Arial"/>
      <w:b/>
      <w:bCs/>
      <w:color w:val="1F497D"/>
      <w:sz w:val="22"/>
      <w:lang w:val="uk-UA" w:eastAsia="en-US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10"/>
    <w:uiPriority w:val="99"/>
    <w:locked/>
    <w:rsid w:val="00474F92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474F92"/>
    <w:pPr>
      <w:widowControl w:val="0"/>
      <w:shd w:val="clear" w:color="auto" w:fill="FFFFFF"/>
      <w:suppressAutoHyphens w:val="0"/>
      <w:spacing w:after="420" w:line="240" w:lineRule="atLeast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ind w:left="360"/>
      <w:jc w:val="both"/>
      <w:outlineLvl w:val="3"/>
    </w:pPr>
    <w:rPr>
      <w:rFonts w:ascii="Cambria" w:eastAsia="Calibri" w:hAnsi="Cambria" w:cs="Arial"/>
      <w:b/>
      <w:bCs/>
      <w:color w:val="000000"/>
      <w:lang w:val="uk-UA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Шрифт абзацу за промовчанням1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ps">
    <w:name w:val="hps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Текст у виносці Знак"/>
    <w:rPr>
      <w:rFonts w:ascii="Tahoma" w:eastAsia="Calibri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uk-UA" w:eastAsia="en-US" w:bidi="ar-SA"/>
    </w:rPr>
  </w:style>
  <w:style w:type="character" w:customStyle="1" w:styleId="20">
    <w:name w:val="Основний текст 2 Знак"/>
    <w:rPr>
      <w:rFonts w:ascii="Cambria" w:eastAsia="Calibri" w:hAnsi="Cambria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 w:eastAsia="en-US" w:bidi="ar-SA"/>
    </w:rPr>
  </w:style>
  <w:style w:type="character" w:customStyle="1" w:styleId="CharChar5">
    <w:name w:val="Char Char5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ru-RU" w:eastAsia="uk-UA"/>
    </w:rPr>
  </w:style>
  <w:style w:type="character" w:customStyle="1" w:styleId="a5">
    <w:name w:val="Верхній колонтитул Знак"/>
    <w:rPr>
      <w:rFonts w:ascii="Cambria" w:eastAsia="Calibri" w:hAnsi="Cambria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 w:eastAsia="en-US" w:bidi="ar-SA"/>
    </w:rPr>
  </w:style>
  <w:style w:type="character" w:customStyle="1" w:styleId="CharChar9">
    <w:name w:val="Char Char9"/>
    <w:rPr>
      <w:rFonts w:ascii="Arial" w:eastAsia="Calibri" w:hAnsi="Arial" w:cs="Arial"/>
      <w:b/>
      <w:bCs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6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a7">
    <w:name w:val="Основний текст Знак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character" w:customStyle="1" w:styleId="BodytextCharOPMCharMainTextChardateCharChar">
    <w:name w:val="Body text Char;OPM Char;(Main Text) Char;date Char Char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val="en-GB" w:eastAsia="en-US" w:bidi="ar-SA"/>
    </w:rPr>
  </w:style>
  <w:style w:type="character" w:customStyle="1" w:styleId="40">
    <w:name w:val="Заголовок 4 Знак"/>
    <w:rPr>
      <w:rFonts w:ascii="Cambria" w:eastAsia="Calibri" w:hAnsi="Cambria" w:cs="Arial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 w:eastAsia="en-US" w:bidi="ar-SA"/>
    </w:rPr>
  </w:style>
  <w:style w:type="character" w:customStyle="1" w:styleId="30">
    <w:name w:val="Заголовок 3 Знак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 w:bidi="ar-SA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character" w:customStyle="1" w:styleId="11">
    <w:name w:val="Заголовок 1 Знак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 w:bidi="ar-SA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ac">
    <w:name w:val="Знак Знак Знак"/>
    <w:basedOn w:val="a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StyleHeading2RDS12ptNotItalic">
    <w:name w:val="Style Heading 2 RDS + 12 pt Not Italic"/>
    <w:basedOn w:val="3"/>
    <w:pPr>
      <w:tabs>
        <w:tab w:val="left" w:pos="2130"/>
      </w:tabs>
      <w:spacing w:before="0" w:after="0" w:line="274" w:lineRule="atLeast"/>
      <w:jc w:val="center"/>
    </w:pPr>
    <w:rPr>
      <w:rFonts w:ascii="Times New Roman" w:hAnsi="Times New Roman"/>
      <w:b w:val="0"/>
      <w:bCs w:val="0"/>
      <w:sz w:val="24"/>
      <w:szCs w:val="24"/>
      <w:lang w:val="uk-UA" w:eastAsia="uk-U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120" w:line="1" w:lineRule="atLeast"/>
      <w:ind w:leftChars="-1" w:left="357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4"/>
      <w:lang w:val="sl-SI" w:eastAsia="en-US"/>
    </w:rPr>
  </w:style>
  <w:style w:type="paragraph" w:styleId="ad">
    <w:name w:val="List Paragraph"/>
    <w:basedOn w:val="a"/>
    <w:pPr>
      <w:spacing w:after="200" w:line="276" w:lineRule="auto"/>
      <w:ind w:left="720"/>
      <w:jc w:val="both"/>
    </w:pPr>
    <w:rPr>
      <w:rFonts w:ascii="Calibri" w:hAnsi="Calibri" w:cs="Arial"/>
      <w:color w:val="000000"/>
      <w:sz w:val="22"/>
      <w:szCs w:val="22"/>
      <w:lang w:val="en-GB" w:eastAsia="en-US"/>
    </w:rPr>
  </w:style>
  <w:style w:type="paragraph" w:customStyle="1" w:styleId="TablShapka">
    <w:name w:val="TablShapka"/>
    <w:basedOn w:val="a"/>
    <w:pPr>
      <w:ind w:left="360"/>
      <w:jc w:val="center"/>
    </w:pPr>
    <w:rPr>
      <w:rFonts w:ascii="Cambria" w:hAnsi="Cambria" w:cs="Arial"/>
      <w:b/>
      <w:bCs/>
      <w:color w:val="000000"/>
      <w:lang w:val="uk-UA" w:eastAsia="uk-UA"/>
    </w:rPr>
  </w:style>
  <w:style w:type="paragraph" w:customStyle="1" w:styleId="NazvaTabl">
    <w:name w:val="NazvaTabl"/>
    <w:basedOn w:val="a"/>
    <w:next w:val="a"/>
    <w:pPr>
      <w:keepNext/>
      <w:spacing w:before="120" w:after="60"/>
      <w:ind w:left="360"/>
      <w:jc w:val="right"/>
    </w:pPr>
    <w:rPr>
      <w:rFonts w:ascii="Cambria" w:hAnsi="Cambria" w:cs="Arial"/>
      <w:b/>
      <w:bCs/>
      <w:color w:val="000000"/>
      <w:lang w:eastAsia="uk-UA"/>
    </w:rPr>
  </w:style>
  <w:style w:type="paragraph" w:customStyle="1" w:styleId="para">
    <w:name w:val="para"/>
    <w:basedOn w:val="a"/>
    <w:pPr>
      <w:spacing w:before="100" w:beforeAutospacing="1" w:after="100" w:afterAutospacing="1"/>
      <w:ind w:left="360"/>
      <w:jc w:val="both"/>
    </w:pPr>
    <w:rPr>
      <w:rFonts w:ascii="Arial" w:hAnsi="Arial" w:cs="Arial"/>
      <w:color w:val="FFFFFF"/>
      <w:sz w:val="18"/>
      <w:szCs w:val="18"/>
    </w:rPr>
  </w:style>
  <w:style w:type="paragraph" w:styleId="ae">
    <w:name w:val="TOC Heading"/>
    <w:basedOn w:val="1"/>
    <w:next w:val="a"/>
    <w:pPr>
      <w:keepLines/>
      <w:spacing w:before="480" w:after="0" w:line="276" w:lineRule="auto"/>
      <w:ind w:left="360"/>
      <w:outlineLvl w:val="9"/>
    </w:pPr>
    <w:rPr>
      <w:rFonts w:ascii="Cambria" w:hAnsi="Cambria" w:cs="Times New Roman"/>
      <w:color w:val="365F91"/>
      <w:kern w:val="0"/>
      <w:sz w:val="24"/>
      <w:szCs w:val="28"/>
      <w:lang w:eastAsia="en-US"/>
    </w:rPr>
  </w:style>
  <w:style w:type="paragraph" w:customStyle="1" w:styleId="ListParagraph1LeftBulletL1BulletPointsListeParagrafNumberedStandardBulletStylesparaHeading2sjNumberedPara1DotptNoSpacing1ListParagraphCharCharCharIndicatorTextBullet1MAINCONTENT">
    <w:name w:val="Абзац списку;List Paragraph1;Left Bullet L1;Bullet Points;Liste Paragraf;Numbered Standard;Bullet Styles para;Heading 2_sj;Numbered Para 1;Dot pt;No Spacing1;List Paragraph Char Char Char;Indicator Text;Bullet 1;MAIN CONTENT"/>
    <w:basedOn w:val="a"/>
    <w:pPr>
      <w:spacing w:line="276" w:lineRule="auto"/>
      <w:ind w:left="720"/>
      <w:contextualSpacing/>
    </w:pPr>
    <w:rPr>
      <w:sz w:val="28"/>
      <w:szCs w:val="28"/>
      <w:lang w:val="uk-UA" w:eastAsia="en-US"/>
    </w:rPr>
  </w:style>
  <w:style w:type="paragraph" w:styleId="af">
    <w:name w:val="Body Text"/>
    <w:basedOn w:val="a"/>
    <w:pPr>
      <w:jc w:val="center"/>
    </w:pPr>
    <w:rPr>
      <w:sz w:val="28"/>
      <w:szCs w:val="20"/>
      <w:lang w:val="uk-UA"/>
    </w:rPr>
  </w:style>
  <w:style w:type="paragraph" w:styleId="9">
    <w:name w:val="toc 9"/>
    <w:basedOn w:val="a"/>
    <w:next w:val="a"/>
    <w:pPr>
      <w:ind w:left="1920"/>
    </w:pPr>
    <w:rPr>
      <w:color w:val="000000"/>
      <w:sz w:val="20"/>
      <w:szCs w:val="20"/>
      <w:lang w:val="uk-UA" w:eastAsia="en-US"/>
    </w:rPr>
  </w:style>
  <w:style w:type="paragraph" w:styleId="8">
    <w:name w:val="toc 8"/>
    <w:basedOn w:val="a"/>
    <w:next w:val="a"/>
    <w:pPr>
      <w:ind w:left="1680"/>
    </w:pPr>
    <w:rPr>
      <w:color w:val="000000"/>
      <w:sz w:val="20"/>
      <w:szCs w:val="20"/>
      <w:lang w:val="uk-UA" w:eastAsia="en-US"/>
    </w:rPr>
  </w:style>
  <w:style w:type="paragraph" w:styleId="7">
    <w:name w:val="toc 7"/>
    <w:basedOn w:val="a"/>
    <w:next w:val="a"/>
    <w:pPr>
      <w:ind w:left="1440"/>
    </w:pPr>
    <w:rPr>
      <w:color w:val="000000"/>
      <w:sz w:val="20"/>
      <w:szCs w:val="20"/>
      <w:lang w:val="uk-UA" w:eastAsia="en-US"/>
    </w:rPr>
  </w:style>
  <w:style w:type="paragraph" w:styleId="60">
    <w:name w:val="toc 6"/>
    <w:basedOn w:val="a"/>
    <w:next w:val="a"/>
    <w:pPr>
      <w:ind w:left="1200"/>
    </w:pPr>
    <w:rPr>
      <w:color w:val="000000"/>
      <w:sz w:val="20"/>
      <w:szCs w:val="20"/>
      <w:lang w:val="uk-UA" w:eastAsia="en-US"/>
    </w:rPr>
  </w:style>
  <w:style w:type="paragraph" w:styleId="50">
    <w:name w:val="toc 5"/>
    <w:basedOn w:val="a"/>
    <w:next w:val="a"/>
    <w:pPr>
      <w:ind w:left="960"/>
    </w:pPr>
    <w:rPr>
      <w:color w:val="000000"/>
      <w:sz w:val="20"/>
      <w:szCs w:val="20"/>
      <w:lang w:val="uk-UA" w:eastAsia="en-US"/>
    </w:rPr>
  </w:style>
  <w:style w:type="paragraph" w:styleId="41">
    <w:name w:val="toc 4"/>
    <w:basedOn w:val="a"/>
    <w:next w:val="a"/>
    <w:pPr>
      <w:ind w:left="720"/>
    </w:pPr>
    <w:rPr>
      <w:color w:val="000000"/>
      <w:sz w:val="20"/>
      <w:szCs w:val="20"/>
      <w:lang w:val="uk-UA" w:eastAsia="en-US"/>
    </w:rPr>
  </w:style>
  <w:style w:type="paragraph" w:styleId="31">
    <w:name w:val="toc 3"/>
    <w:basedOn w:val="a"/>
    <w:next w:val="a"/>
    <w:pPr>
      <w:ind w:left="480"/>
    </w:pPr>
    <w:rPr>
      <w:color w:val="000000"/>
      <w:sz w:val="20"/>
      <w:szCs w:val="20"/>
      <w:lang w:val="uk-UA" w:eastAsia="en-US"/>
    </w:rPr>
  </w:style>
  <w:style w:type="paragraph" w:styleId="22">
    <w:name w:val="toc 2"/>
    <w:basedOn w:val="a"/>
    <w:next w:val="a"/>
    <w:pPr>
      <w:tabs>
        <w:tab w:val="right" w:leader="underscore" w:pos="8990"/>
      </w:tabs>
      <w:spacing w:before="120"/>
    </w:pPr>
    <w:rPr>
      <w:b/>
      <w:bCs/>
      <w:color w:val="000000"/>
      <w:sz w:val="22"/>
      <w:szCs w:val="22"/>
      <w:lang w:val="uk-UA" w:eastAsia="en-US"/>
    </w:rPr>
  </w:style>
  <w:style w:type="paragraph" w:styleId="12">
    <w:name w:val="toc 1"/>
    <w:basedOn w:val="a"/>
    <w:next w:val="a"/>
    <w:pPr>
      <w:spacing w:before="120"/>
    </w:pPr>
    <w:rPr>
      <w:b/>
      <w:bCs/>
      <w:i/>
      <w:iCs/>
      <w:color w:val="000000"/>
      <w:lang w:val="uk-UA" w:eastAsia="en-US"/>
    </w:rPr>
  </w:style>
  <w:style w:type="paragraph" w:styleId="af0">
    <w:name w:val="Plain Text"/>
    <w:basedOn w:val="a"/>
    <w:rPr>
      <w:rFonts w:ascii="Courier New" w:hAnsi="Courier New" w:cs="Courier New"/>
      <w:sz w:val="20"/>
      <w:szCs w:val="20"/>
      <w:lang w:val="en-US" w:eastAsia="en-US"/>
    </w:rPr>
  </w:style>
  <w:style w:type="paragraph" w:styleId="af1">
    <w:name w:val="Normal (Web)"/>
    <w:basedOn w:val="a"/>
    <w:pPr>
      <w:ind w:left="360"/>
      <w:jc w:val="both"/>
    </w:pPr>
    <w:rPr>
      <w:rFonts w:ascii="Cambria" w:eastAsia="Calibri" w:hAnsi="Cambria" w:cs="Arial"/>
      <w:color w:val="000000"/>
      <w:lang w:val="uk-UA" w:eastAsia="en-US"/>
    </w:rPr>
  </w:style>
  <w:style w:type="paragraph" w:styleId="af2">
    <w:name w:val="header"/>
    <w:basedOn w:val="a"/>
    <w:pPr>
      <w:tabs>
        <w:tab w:val="center" w:pos="4677"/>
        <w:tab w:val="right" w:pos="9355"/>
      </w:tabs>
      <w:ind w:left="360"/>
      <w:jc w:val="both"/>
    </w:pPr>
    <w:rPr>
      <w:rFonts w:ascii="Cambria" w:eastAsia="Calibri" w:hAnsi="Cambria" w:cs="Arial"/>
      <w:color w:val="000000"/>
      <w:lang w:val="uk-UA" w:eastAsia="en-US"/>
    </w:rPr>
  </w:style>
  <w:style w:type="paragraph" w:styleId="af3">
    <w:name w:val="footnote text"/>
    <w:basedOn w:val="a"/>
    <w:qFormat/>
    <w:pPr>
      <w:ind w:left="360"/>
      <w:jc w:val="both"/>
    </w:pPr>
    <w:rPr>
      <w:rFonts w:ascii="Cambria" w:eastAsia="Calibri" w:hAnsi="Cambria" w:cs="Arial"/>
      <w:color w:val="000000"/>
      <w:sz w:val="20"/>
      <w:szCs w:val="20"/>
      <w:lang w:val="uk-UA" w:eastAsia="en-US"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styleId="af5">
    <w:name w:val="annotation text"/>
    <w:basedOn w:val="a"/>
    <w:rPr>
      <w:rFonts w:ascii="Arial" w:eastAsia="Calibri" w:hAnsi="Arial"/>
      <w:sz w:val="20"/>
      <w:szCs w:val="20"/>
      <w:lang w:val="en-US" w:eastAsia="en-US"/>
    </w:rPr>
  </w:style>
  <w:style w:type="paragraph" w:styleId="af6">
    <w:name w:val="Balloon Text"/>
    <w:basedOn w:val="a"/>
    <w:pPr>
      <w:ind w:left="360"/>
      <w:jc w:val="both"/>
    </w:pPr>
    <w:rPr>
      <w:rFonts w:ascii="Tahoma" w:eastAsia="Calibri" w:hAnsi="Tahoma" w:cs="Tahoma"/>
      <w:color w:val="000000"/>
      <w:sz w:val="16"/>
      <w:szCs w:val="16"/>
      <w:lang w:val="uk-UA" w:eastAsia="en-US"/>
    </w:rPr>
  </w:style>
  <w:style w:type="paragraph" w:styleId="23">
    <w:name w:val="Body Text 2"/>
    <w:basedOn w:val="a"/>
    <w:pPr>
      <w:spacing w:after="120" w:line="480" w:lineRule="auto"/>
      <w:ind w:left="360"/>
      <w:jc w:val="both"/>
    </w:pPr>
    <w:rPr>
      <w:rFonts w:ascii="Cambria" w:eastAsia="Calibri" w:hAnsi="Cambria" w:cs="Arial"/>
      <w:color w:val="000000"/>
      <w:lang w:val="uk-UA" w:eastAsia="en-US"/>
    </w:rPr>
  </w:style>
  <w:style w:type="table" w:styleId="af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1LeftBulletL1BulletPointsListeParagrafNumberedStandardBulletStylesparaHeading2sjNumberedPara1DotptNoSpacing1ListParagraphCharCharChar">
    <w:name w:val="Абзац списку Знак;List Paragraph1 Знак;Left Bullet L1 Знак;Bullet Points Знак;Liste Paragraf Знак;Numbered Standard Знак;Bullet Styles para Знак;Heading 2_sj Знак;Numbered Para 1 Знак;Dot pt Знак;No Spacing1 Знак;List Paragraph Char Char Char Знак"/>
    <w:rPr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TableTitle">
    <w:name w:val="Table Title"/>
    <w:basedOn w:val="a"/>
    <w:next w:val="a"/>
    <w:pPr>
      <w:keepNext/>
      <w:keepLines/>
      <w:numPr>
        <w:numId w:val="4"/>
      </w:numPr>
      <w:tabs>
        <w:tab w:val="num" w:pos="0"/>
      </w:tabs>
      <w:suppressAutoHyphens w:val="0"/>
      <w:spacing w:before="120" w:after="120"/>
      <w:ind w:hanging="1"/>
      <w:jc w:val="both"/>
    </w:pPr>
    <w:rPr>
      <w:rFonts w:ascii="Arial" w:hAnsi="Arial" w:cs="Arial"/>
      <w:b/>
      <w:bCs/>
      <w:color w:val="1F497D"/>
      <w:sz w:val="22"/>
      <w:lang w:val="uk-UA" w:eastAsia="en-US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10"/>
    <w:uiPriority w:val="99"/>
    <w:locked/>
    <w:rsid w:val="00474F92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474F92"/>
    <w:pPr>
      <w:widowControl w:val="0"/>
      <w:shd w:val="clear" w:color="auto" w:fill="FFFFFF"/>
      <w:suppressAutoHyphens w:val="0"/>
      <w:spacing w:after="420" w:line="240" w:lineRule="atLeast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l.pto@ukr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MUw+3AKIa3/Jxg1x+un+5zMtw==">AMUW2mXzr0aBzqTQ5q/DhRIlu+as7Id9jHbu9jpK68LJyKfcoEBso67A1rlhM4+9aOC15AMldj2ja2Dt6CpspkVboZTSnGCmFexuV0Wzv1diyAmjE0ozohzsN3KEmi6DdousTIj7AxGV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4043</Words>
  <Characters>2305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vika</cp:lastModifiedBy>
  <cp:revision>7</cp:revision>
  <dcterms:created xsi:type="dcterms:W3CDTF">2021-12-20T14:31:00Z</dcterms:created>
  <dcterms:modified xsi:type="dcterms:W3CDTF">2021-12-20T14:42:00Z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